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C447" w14:textId="4DC96F6F" w:rsidR="00813A31" w:rsidRPr="00FA0817" w:rsidRDefault="00813A31" w:rsidP="00813A31">
      <w:pPr>
        <w:pStyle w:val="NoSpacing"/>
        <w:rPr>
          <w:rFonts w:cstheme="minorHAnsi"/>
          <w:b/>
          <w:bCs/>
        </w:rPr>
      </w:pPr>
      <w:proofErr w:type="spellStart"/>
      <w:r w:rsidRPr="00FA0817">
        <w:rPr>
          <w:rFonts w:cstheme="minorHAnsi"/>
          <w:b/>
          <w:bCs/>
        </w:rPr>
        <w:t>InstMC</w:t>
      </w:r>
      <w:proofErr w:type="spellEnd"/>
      <w:r w:rsidRPr="00FA0817">
        <w:rPr>
          <w:rFonts w:cstheme="minorHAnsi"/>
          <w:b/>
          <w:bCs/>
        </w:rPr>
        <w:t xml:space="preserve"> Special Interest Group – Measurement</w:t>
      </w:r>
    </w:p>
    <w:p w14:paraId="0A969982" w14:textId="77777777" w:rsidR="00813A31" w:rsidRPr="00FA0817" w:rsidRDefault="00813A31" w:rsidP="00813A31">
      <w:pPr>
        <w:pStyle w:val="NoSpacing"/>
        <w:rPr>
          <w:rFonts w:cstheme="minorHAnsi"/>
        </w:rPr>
      </w:pPr>
    </w:p>
    <w:p w14:paraId="178A7357" w14:textId="62F727A9" w:rsidR="0024101E" w:rsidRPr="00FA0817" w:rsidRDefault="00813A31" w:rsidP="00234FE0">
      <w:pPr>
        <w:rPr>
          <w:rFonts w:cstheme="minorHAnsi"/>
          <w:b/>
          <w:bCs/>
        </w:rPr>
      </w:pPr>
      <w:r w:rsidRPr="00FA0817">
        <w:rPr>
          <w:rFonts w:cstheme="minorHAnsi"/>
          <w:b/>
          <w:bCs/>
        </w:rPr>
        <w:t>Minutes</w:t>
      </w:r>
      <w:r w:rsidR="00A16E7F" w:rsidRPr="00FA0817">
        <w:rPr>
          <w:rFonts w:cstheme="minorHAnsi"/>
          <w:b/>
          <w:bCs/>
        </w:rPr>
        <w:t xml:space="preserve">   *</w:t>
      </w:r>
      <w:r w:rsidR="00D73F1E" w:rsidRPr="00FA0817">
        <w:rPr>
          <w:rFonts w:cstheme="minorHAnsi"/>
          <w:b/>
          <w:bCs/>
        </w:rPr>
        <w:t>FOR REVIEW</w:t>
      </w:r>
      <w:r w:rsidR="00A16E7F" w:rsidRPr="00FA0817">
        <w:rPr>
          <w:rFonts w:cstheme="minorHAnsi"/>
          <w:b/>
          <w:bCs/>
        </w:rPr>
        <w:t>*</w:t>
      </w:r>
      <w:r w:rsidRPr="00FA0817">
        <w:rPr>
          <w:rFonts w:cstheme="minorHAnsi"/>
          <w:b/>
          <w:bCs/>
        </w:rPr>
        <w:br/>
        <w:t>M-SIG Steering Boarding meeting (#</w:t>
      </w:r>
      <w:r w:rsidR="00AD141C" w:rsidRPr="00FA0817">
        <w:rPr>
          <w:rFonts w:cstheme="minorHAnsi"/>
          <w:b/>
          <w:bCs/>
        </w:rPr>
        <w:t>3</w:t>
      </w:r>
      <w:r w:rsidR="0070488D" w:rsidRPr="00FA0817">
        <w:rPr>
          <w:rFonts w:cstheme="minorHAnsi"/>
          <w:b/>
          <w:bCs/>
        </w:rPr>
        <w:t>1</w:t>
      </w:r>
      <w:r w:rsidRPr="00FA0817">
        <w:rPr>
          <w:rFonts w:cstheme="minorHAnsi"/>
          <w:b/>
          <w:bCs/>
        </w:rPr>
        <w:t xml:space="preserve">), </w:t>
      </w:r>
      <w:r w:rsidR="000A7336" w:rsidRPr="00FA0817">
        <w:rPr>
          <w:rFonts w:cstheme="minorHAnsi"/>
          <w:b/>
          <w:bCs/>
        </w:rPr>
        <w:t xml:space="preserve">Friday </w:t>
      </w:r>
      <w:r w:rsidR="00201610" w:rsidRPr="00FA0817">
        <w:rPr>
          <w:rFonts w:cstheme="minorHAnsi"/>
          <w:b/>
          <w:bCs/>
        </w:rPr>
        <w:t>14 November 2025</w:t>
      </w:r>
      <w:r w:rsidR="000A7336" w:rsidRPr="00FA0817">
        <w:rPr>
          <w:rFonts w:cstheme="minorHAnsi"/>
          <w:b/>
          <w:bCs/>
        </w:rPr>
        <w:t xml:space="preserve">, </w:t>
      </w:r>
      <w:r w:rsidR="00DB3202" w:rsidRPr="00FA0817">
        <w:rPr>
          <w:rFonts w:cstheme="minorHAnsi"/>
          <w:b/>
          <w:bCs/>
        </w:rPr>
        <w:t>10:00-12:00 (Teams)</w:t>
      </w:r>
    </w:p>
    <w:p w14:paraId="546E1007" w14:textId="45ED45C5" w:rsidR="00234FE0" w:rsidRPr="00FA0817" w:rsidRDefault="00A53AD7" w:rsidP="00234FE0">
      <w:pPr>
        <w:rPr>
          <w:rFonts w:cstheme="minorHAnsi"/>
        </w:rPr>
      </w:pPr>
      <w:r w:rsidRPr="00FA0817">
        <w:rPr>
          <w:rFonts w:cstheme="minorHAnsi"/>
        </w:rPr>
        <w:t>Written up by: Claire Elliott</w:t>
      </w:r>
    </w:p>
    <w:p w14:paraId="3B57A0DA" w14:textId="77777777" w:rsidR="00A53AD7" w:rsidRPr="00FA0817" w:rsidRDefault="00A53AD7" w:rsidP="00234FE0">
      <w:pPr>
        <w:rPr>
          <w:rFonts w:cstheme="minorHAnsi"/>
          <w:b/>
          <w:bCs/>
        </w:rPr>
      </w:pPr>
    </w:p>
    <w:p w14:paraId="55DF51C4" w14:textId="05A4BC41" w:rsidR="00E66F5A" w:rsidRPr="00FA0817" w:rsidRDefault="006240BA" w:rsidP="006240BA">
      <w:pPr>
        <w:pStyle w:val="NoSpacing"/>
        <w:rPr>
          <w:rFonts w:cstheme="minorHAnsi"/>
          <w:highlight w:val="yellow"/>
        </w:rPr>
      </w:pPr>
      <w:r w:rsidRPr="00FA0817">
        <w:rPr>
          <w:rFonts w:cstheme="minorHAnsi"/>
        </w:rPr>
        <w:t xml:space="preserve">Present: </w:t>
      </w:r>
      <w:r w:rsidR="00CD18E4" w:rsidRPr="00FA0817">
        <w:rPr>
          <w:rFonts w:cstheme="minorHAnsi"/>
        </w:rPr>
        <w:t xml:space="preserve">JS (Chair), </w:t>
      </w:r>
      <w:r w:rsidRPr="00FA0817">
        <w:rPr>
          <w:rFonts w:cstheme="minorHAnsi"/>
        </w:rPr>
        <w:t>CE (</w:t>
      </w:r>
      <w:r w:rsidR="009A1AEF" w:rsidRPr="00FA0817">
        <w:rPr>
          <w:rFonts w:cstheme="minorHAnsi"/>
        </w:rPr>
        <w:t xml:space="preserve">Deputy Chair, </w:t>
      </w:r>
      <w:r w:rsidRPr="00FA0817">
        <w:rPr>
          <w:rFonts w:cstheme="minorHAnsi"/>
        </w:rPr>
        <w:t>Secretary)</w:t>
      </w:r>
      <w:r w:rsidR="00CD18E4" w:rsidRPr="00FA0817">
        <w:rPr>
          <w:rFonts w:cstheme="minorHAnsi"/>
        </w:rPr>
        <w:t xml:space="preserve">, </w:t>
      </w:r>
      <w:r w:rsidR="00A00317" w:rsidRPr="00FA0817">
        <w:rPr>
          <w:rFonts w:cstheme="minorHAnsi"/>
        </w:rPr>
        <w:t xml:space="preserve">Jane Seery, </w:t>
      </w:r>
      <w:r w:rsidR="0036429C" w:rsidRPr="00FA0817">
        <w:rPr>
          <w:rFonts w:cstheme="minorHAnsi"/>
        </w:rPr>
        <w:t xml:space="preserve">MT, </w:t>
      </w:r>
      <w:r w:rsidR="00D467E5" w:rsidRPr="00FA0817">
        <w:rPr>
          <w:rFonts w:cstheme="minorHAnsi"/>
        </w:rPr>
        <w:t xml:space="preserve">RR, </w:t>
      </w:r>
      <w:r w:rsidR="0036429C" w:rsidRPr="00FA0817">
        <w:rPr>
          <w:rFonts w:cstheme="minorHAnsi"/>
        </w:rPr>
        <w:t>TT</w:t>
      </w:r>
      <w:r w:rsidR="00D467E5" w:rsidRPr="00FA0817">
        <w:rPr>
          <w:rFonts w:cstheme="minorHAnsi"/>
        </w:rPr>
        <w:t xml:space="preserve"> and WK</w:t>
      </w:r>
    </w:p>
    <w:p w14:paraId="6CD37268" w14:textId="53D55AF9" w:rsidR="00A226EF" w:rsidRPr="00FA0817" w:rsidRDefault="006240BA" w:rsidP="00A226EF">
      <w:pPr>
        <w:pStyle w:val="NoSpacing"/>
        <w:rPr>
          <w:rFonts w:cstheme="minorHAnsi"/>
        </w:rPr>
      </w:pPr>
      <w:r w:rsidRPr="00FA0817">
        <w:rPr>
          <w:rFonts w:cstheme="minorHAnsi"/>
        </w:rPr>
        <w:t>Not Present:</w:t>
      </w:r>
      <w:r w:rsidR="00A154A6" w:rsidRPr="00FA0817">
        <w:rPr>
          <w:rFonts w:cstheme="minorHAnsi"/>
        </w:rPr>
        <w:t xml:space="preserve"> </w:t>
      </w:r>
      <w:r w:rsidR="00A00317" w:rsidRPr="00FA0817">
        <w:rPr>
          <w:rFonts w:cstheme="minorHAnsi"/>
        </w:rPr>
        <w:t xml:space="preserve">AN, </w:t>
      </w:r>
      <w:r w:rsidR="0036429C" w:rsidRPr="00FA0817">
        <w:rPr>
          <w:rFonts w:cstheme="minorHAnsi"/>
        </w:rPr>
        <w:t>LBS</w:t>
      </w:r>
      <w:r w:rsidR="00CA09A4" w:rsidRPr="00FA0817">
        <w:rPr>
          <w:rFonts w:cstheme="minorHAnsi"/>
        </w:rPr>
        <w:t xml:space="preserve">, </w:t>
      </w:r>
      <w:r w:rsidR="00D467E5" w:rsidRPr="00FA0817">
        <w:rPr>
          <w:rFonts w:cstheme="minorHAnsi"/>
        </w:rPr>
        <w:t>PL</w:t>
      </w:r>
      <w:r w:rsidR="000301A7" w:rsidRPr="00FA0817">
        <w:rPr>
          <w:rFonts w:cstheme="minorHAnsi"/>
        </w:rPr>
        <w:t xml:space="preserve"> and</w:t>
      </w:r>
      <w:r w:rsidR="00D467E5" w:rsidRPr="00FA0817">
        <w:rPr>
          <w:rFonts w:cstheme="minorHAnsi"/>
        </w:rPr>
        <w:t xml:space="preserve"> </w:t>
      </w:r>
      <w:r w:rsidR="00CA09A4" w:rsidRPr="00FA0817">
        <w:rPr>
          <w:rFonts w:cstheme="minorHAnsi"/>
        </w:rPr>
        <w:t>SP</w:t>
      </w:r>
      <w:r w:rsidR="00A226EF" w:rsidRPr="00FA0817">
        <w:rPr>
          <w:rFonts w:cstheme="minorHAnsi"/>
          <w:highlight w:val="yellow"/>
        </w:rPr>
        <w:t xml:space="preserve"> </w:t>
      </w:r>
    </w:p>
    <w:p w14:paraId="2C97088B" w14:textId="06D8F2F3" w:rsidR="00B93B26" w:rsidRPr="00FA0817" w:rsidRDefault="00B93B26" w:rsidP="0092782E">
      <w:pPr>
        <w:rPr>
          <w:rFonts w:cstheme="minorHAnsi"/>
        </w:rPr>
      </w:pPr>
    </w:p>
    <w:p w14:paraId="20F0AC3D" w14:textId="022588AE" w:rsidR="00FD0D85" w:rsidRPr="00FA0817" w:rsidRDefault="00FD0D85" w:rsidP="00813A31">
      <w:pPr>
        <w:pStyle w:val="NoSpacing"/>
        <w:rPr>
          <w:rFonts w:cstheme="minorHAnsi"/>
          <w:color w:val="000000"/>
          <w:shd w:val="clear" w:color="auto" w:fill="FFFFFF"/>
        </w:rPr>
      </w:pPr>
      <w:r w:rsidRPr="00FA0817">
        <w:rPr>
          <w:rStyle w:val="normaltextrun"/>
          <w:rFonts w:cstheme="minorHAnsi"/>
          <w:i/>
          <w:iCs/>
          <w:color w:val="000000"/>
          <w:shd w:val="clear" w:color="auto" w:fill="FFFFFF"/>
        </w:rPr>
        <w:t>Note – some raised comments have been moved to improve the readability</w:t>
      </w:r>
      <w:r w:rsidRPr="00FA0817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35EE4F55" w14:textId="77777777" w:rsidR="00813A31" w:rsidRPr="00FA0817" w:rsidRDefault="00813A31" w:rsidP="00813A31">
      <w:pPr>
        <w:pStyle w:val="NoSpacing"/>
        <w:rPr>
          <w:rFonts w:cstheme="minorHAnsi"/>
          <w:highlight w:val="yellow"/>
        </w:rPr>
      </w:pPr>
    </w:p>
    <w:p w14:paraId="59A09AC6" w14:textId="2020BDC3" w:rsidR="0007586C" w:rsidRPr="00FA0817" w:rsidRDefault="00813A31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FA0817">
        <w:rPr>
          <w:rFonts w:cstheme="minorHAnsi"/>
          <w:b/>
          <w:bCs/>
        </w:rPr>
        <w:t>Welcome &amp; Introductions</w:t>
      </w:r>
      <w:r w:rsidR="002A6E98" w:rsidRPr="00FA0817">
        <w:rPr>
          <w:rFonts w:cstheme="minorHAnsi"/>
          <w:b/>
          <w:bCs/>
        </w:rPr>
        <w:t xml:space="preserve"> </w:t>
      </w:r>
      <w:r w:rsidR="006523E1" w:rsidRPr="00FA0817">
        <w:rPr>
          <w:rFonts w:cstheme="minorHAnsi"/>
          <w:b/>
          <w:bCs/>
        </w:rPr>
        <w:t>(JS</w:t>
      </w:r>
      <w:r w:rsidR="002A6E98" w:rsidRPr="00FA0817">
        <w:rPr>
          <w:rFonts w:cstheme="minorHAnsi"/>
          <w:b/>
          <w:bCs/>
        </w:rPr>
        <w:t>)</w:t>
      </w:r>
    </w:p>
    <w:p w14:paraId="1803F40B" w14:textId="0FD95A21" w:rsidR="00084D93" w:rsidRPr="00FA0817" w:rsidRDefault="003034FD" w:rsidP="001F5AF5">
      <w:pPr>
        <w:pStyle w:val="NoSpacing"/>
        <w:ind w:left="720"/>
        <w:rPr>
          <w:rFonts w:cstheme="minorHAnsi"/>
        </w:rPr>
      </w:pPr>
      <w:r w:rsidRPr="00FA0817">
        <w:rPr>
          <w:rFonts w:cstheme="minorHAnsi"/>
        </w:rPr>
        <w:t>JS wel</w:t>
      </w:r>
      <w:r w:rsidR="001F5AF5" w:rsidRPr="00FA0817">
        <w:rPr>
          <w:rFonts w:cstheme="minorHAnsi"/>
        </w:rPr>
        <w:t>comed those in attendance</w:t>
      </w:r>
      <w:r w:rsidR="00AD141C" w:rsidRPr="00FA0817">
        <w:rPr>
          <w:rFonts w:cstheme="minorHAnsi"/>
        </w:rPr>
        <w:t>, and our visitor Nick Houghton (Standards SIG)</w:t>
      </w:r>
      <w:r w:rsidR="00090510" w:rsidRPr="00FA0817">
        <w:rPr>
          <w:rFonts w:cstheme="minorHAnsi"/>
        </w:rPr>
        <w:t xml:space="preserve"> </w:t>
      </w:r>
    </w:p>
    <w:p w14:paraId="15BCBB3B" w14:textId="77777777" w:rsidR="00084D93" w:rsidRPr="00FA0817" w:rsidRDefault="00084D93" w:rsidP="00084D93">
      <w:pPr>
        <w:pStyle w:val="NoSpacing"/>
        <w:rPr>
          <w:rFonts w:cstheme="minorHAnsi"/>
        </w:rPr>
      </w:pPr>
    </w:p>
    <w:p w14:paraId="10053162" w14:textId="135E790A" w:rsidR="00785319" w:rsidRPr="00FA0817" w:rsidRDefault="00785319" w:rsidP="00692BC4">
      <w:pPr>
        <w:pStyle w:val="NoSpacing"/>
        <w:ind w:left="720"/>
        <w:rPr>
          <w:rFonts w:cstheme="minorHAnsi"/>
        </w:rPr>
      </w:pPr>
      <w:r w:rsidRPr="00FA0817">
        <w:rPr>
          <w:rFonts w:cstheme="minorHAnsi"/>
        </w:rPr>
        <w:t xml:space="preserve">Minutes of meeting </w:t>
      </w:r>
      <w:r w:rsidR="004E493C" w:rsidRPr="00FA0817">
        <w:rPr>
          <w:rFonts w:cstheme="minorHAnsi"/>
        </w:rPr>
        <w:t>30</w:t>
      </w:r>
      <w:r w:rsidRPr="00FA0817">
        <w:rPr>
          <w:rFonts w:cstheme="minorHAnsi"/>
        </w:rPr>
        <w:t>: reviewed and accepted.</w:t>
      </w:r>
    </w:p>
    <w:p w14:paraId="6BBED063" w14:textId="514F6572" w:rsidR="0078004E" w:rsidRPr="00FA0817" w:rsidRDefault="0078004E" w:rsidP="00785319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FA0817">
        <w:rPr>
          <w:rFonts w:asciiTheme="minorHAnsi" w:hAnsiTheme="minorHAnsi" w:cstheme="minorHAnsi"/>
          <w:color w:val="000000"/>
          <w:sz w:val="22"/>
          <w:szCs w:val="22"/>
        </w:rPr>
        <w:t xml:space="preserve">Matters </w:t>
      </w:r>
      <w:proofErr w:type="gramStart"/>
      <w:r w:rsidRPr="00FA0817">
        <w:rPr>
          <w:rFonts w:asciiTheme="minorHAnsi" w:hAnsiTheme="minorHAnsi" w:cstheme="minorHAnsi"/>
          <w:color w:val="000000"/>
          <w:sz w:val="22"/>
          <w:szCs w:val="22"/>
        </w:rPr>
        <w:t>arising</w:t>
      </w:r>
      <w:r w:rsidR="00BA305C" w:rsidRPr="00FA0817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="00BA305C" w:rsidRPr="00FA0817">
        <w:rPr>
          <w:rFonts w:asciiTheme="minorHAnsi" w:hAnsiTheme="minorHAnsi" w:cstheme="minorHAnsi"/>
          <w:color w:val="000000"/>
          <w:sz w:val="22"/>
          <w:szCs w:val="22"/>
        </w:rPr>
        <w:t xml:space="preserve"> none</w:t>
      </w:r>
      <w:r w:rsidR="00252F75" w:rsidRPr="00FA081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CC5D9" w14:textId="77777777" w:rsidR="00252F75" w:rsidRPr="00FA0817" w:rsidRDefault="00252F75" w:rsidP="006E6C02">
      <w:pPr>
        <w:pStyle w:val="m-7145162090138794160msolistparagraph"/>
        <w:spacing w:before="0" w:beforeAutospacing="0" w:after="0" w:afterAutospacing="0"/>
        <w:rPr>
          <w:rFonts w:asciiTheme="minorHAnsi" w:hAnsiTheme="minorHAnsi" w:cstheme="minorHAnsi"/>
          <w:color w:val="2E74B5" w:themeColor="accent5" w:themeShade="BF"/>
          <w:highlight w:val="yellow"/>
          <w:lang w:eastAsia="en-US"/>
        </w:rPr>
      </w:pPr>
    </w:p>
    <w:p w14:paraId="7B71CCF6" w14:textId="420C626D" w:rsidR="00D405BA" w:rsidRPr="00FA0817" w:rsidRDefault="00D405BA" w:rsidP="00D405BA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 w:rsidRPr="00FA0817">
        <w:rPr>
          <w:rFonts w:cstheme="minorHAnsi"/>
          <w:b/>
          <w:bCs/>
        </w:rPr>
        <w:t>InstMC</w:t>
      </w:r>
      <w:proofErr w:type="spellEnd"/>
      <w:r w:rsidRPr="00FA0817">
        <w:rPr>
          <w:rFonts w:cstheme="minorHAnsi"/>
          <w:b/>
          <w:bCs/>
        </w:rPr>
        <w:t xml:space="preserve"> news (JS)</w:t>
      </w:r>
    </w:p>
    <w:p w14:paraId="3CACBCA1" w14:textId="4D5BF00C" w:rsidR="00B8772B" w:rsidRPr="00FA0817" w:rsidRDefault="00B8772B" w:rsidP="000D127F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A0817">
        <w:rPr>
          <w:rFonts w:asciiTheme="minorHAnsi" w:hAnsiTheme="minorHAnsi" w:cstheme="minorHAnsi"/>
          <w:b/>
          <w:bCs/>
          <w:sz w:val="22"/>
          <w:szCs w:val="22"/>
        </w:rPr>
        <w:t xml:space="preserve">Feedback from </w:t>
      </w:r>
      <w:proofErr w:type="spellStart"/>
      <w:r w:rsidRPr="00FA0817">
        <w:rPr>
          <w:rFonts w:asciiTheme="minorHAnsi" w:hAnsiTheme="minorHAnsi" w:cstheme="minorHAnsi"/>
          <w:b/>
          <w:bCs/>
          <w:sz w:val="22"/>
          <w:szCs w:val="22"/>
        </w:rPr>
        <w:t>InstMC</w:t>
      </w:r>
      <w:proofErr w:type="spellEnd"/>
      <w:r w:rsidRPr="00FA0817">
        <w:rPr>
          <w:rFonts w:asciiTheme="minorHAnsi" w:hAnsiTheme="minorHAnsi" w:cstheme="minorHAnsi"/>
          <w:b/>
          <w:bCs/>
          <w:sz w:val="22"/>
          <w:szCs w:val="22"/>
        </w:rPr>
        <w:t xml:space="preserve"> Council meeting (JS)</w:t>
      </w:r>
    </w:p>
    <w:p w14:paraId="6043E359" w14:textId="77777777" w:rsidR="007557A2" w:rsidRPr="007557A2" w:rsidRDefault="007557A2" w:rsidP="007557A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7557A2">
        <w:rPr>
          <w:rFonts w:asciiTheme="minorHAnsi" w:hAnsiTheme="minorHAnsi" w:cstheme="minorHAnsi"/>
          <w:sz w:val="22"/>
          <w:szCs w:val="22"/>
        </w:rPr>
        <w:t xml:space="preserve">Chartership applications were on hold due to a </w:t>
      </w:r>
      <w:proofErr w:type="gramStart"/>
      <w:r w:rsidRPr="007557A2">
        <w:rPr>
          <w:rFonts w:asciiTheme="minorHAnsi" w:hAnsiTheme="minorHAnsi" w:cstheme="minorHAnsi"/>
          <w:sz w:val="22"/>
          <w:szCs w:val="22"/>
        </w:rPr>
        <w:t>back-log</w:t>
      </w:r>
      <w:proofErr w:type="gramEnd"/>
      <w:r w:rsidRPr="007557A2">
        <w:rPr>
          <w:rFonts w:asciiTheme="minorHAnsi" w:hAnsiTheme="minorHAnsi" w:cstheme="minorHAnsi"/>
          <w:sz w:val="22"/>
          <w:szCs w:val="22"/>
        </w:rPr>
        <w:t>, but about to reopen.</w:t>
      </w:r>
    </w:p>
    <w:p w14:paraId="37D05400" w14:textId="77777777" w:rsidR="000D4EB8" w:rsidRPr="00FA0817" w:rsidRDefault="007557A2" w:rsidP="00FC282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A0817">
        <w:rPr>
          <w:rFonts w:asciiTheme="minorHAnsi" w:hAnsiTheme="minorHAnsi" w:cstheme="minorHAnsi"/>
          <w:sz w:val="22"/>
          <w:szCs w:val="22"/>
        </w:rPr>
        <w:t xml:space="preserve">The </w:t>
      </w:r>
      <w:proofErr w:type="spellStart"/>
      <w:r w:rsidRPr="00FA0817">
        <w:rPr>
          <w:rFonts w:asciiTheme="minorHAnsi" w:hAnsiTheme="minorHAnsi" w:cstheme="minorHAnsi"/>
          <w:sz w:val="22"/>
          <w:szCs w:val="22"/>
        </w:rPr>
        <w:t>InstMC</w:t>
      </w:r>
      <w:proofErr w:type="spellEnd"/>
      <w:r w:rsidRPr="00FA0817">
        <w:rPr>
          <w:rFonts w:asciiTheme="minorHAnsi" w:hAnsiTheme="minorHAnsi" w:cstheme="minorHAnsi"/>
          <w:sz w:val="22"/>
          <w:szCs w:val="22"/>
        </w:rPr>
        <w:t xml:space="preserve"> is trying to </w:t>
      </w:r>
      <w:proofErr w:type="gramStart"/>
      <w:r w:rsidRPr="00FA0817">
        <w:rPr>
          <w:rFonts w:asciiTheme="minorHAnsi" w:hAnsiTheme="minorHAnsi" w:cstheme="minorHAnsi"/>
          <w:sz w:val="22"/>
          <w:szCs w:val="22"/>
        </w:rPr>
        <w:t>b</w:t>
      </w:r>
      <w:r w:rsidRPr="007557A2">
        <w:rPr>
          <w:rFonts w:asciiTheme="minorHAnsi" w:hAnsiTheme="minorHAnsi" w:cstheme="minorHAnsi"/>
          <w:sz w:val="22"/>
          <w:szCs w:val="22"/>
        </w:rPr>
        <w:t>uilding</w:t>
      </w:r>
      <w:proofErr w:type="gramEnd"/>
      <w:r w:rsidRPr="007557A2">
        <w:rPr>
          <w:rFonts w:asciiTheme="minorHAnsi" w:hAnsiTheme="minorHAnsi" w:cstheme="minorHAnsi"/>
          <w:sz w:val="22"/>
          <w:szCs w:val="22"/>
        </w:rPr>
        <w:t xml:space="preserve"> up the companion companies</w:t>
      </w:r>
      <w:r w:rsidRPr="00FA0817">
        <w:rPr>
          <w:rFonts w:asciiTheme="minorHAnsi" w:hAnsiTheme="minorHAnsi" w:cstheme="minorHAnsi"/>
          <w:sz w:val="22"/>
          <w:szCs w:val="22"/>
        </w:rPr>
        <w:t xml:space="preserve">. </w:t>
      </w:r>
      <w:r w:rsidR="000104DD" w:rsidRPr="00FA0817">
        <w:rPr>
          <w:rFonts w:asciiTheme="minorHAnsi" w:hAnsiTheme="minorHAnsi" w:cstheme="minorHAnsi"/>
          <w:sz w:val="22"/>
          <w:szCs w:val="22"/>
        </w:rPr>
        <w:t>There is a n</w:t>
      </w:r>
      <w:r w:rsidRPr="007557A2">
        <w:rPr>
          <w:rFonts w:asciiTheme="minorHAnsi" w:hAnsiTheme="minorHAnsi" w:cstheme="minorHAnsi"/>
          <w:sz w:val="22"/>
          <w:szCs w:val="22"/>
        </w:rPr>
        <w:t xml:space="preserve">ew investment policy </w:t>
      </w:r>
      <w:r w:rsidR="000104DD" w:rsidRPr="00FA0817">
        <w:rPr>
          <w:rFonts w:asciiTheme="minorHAnsi" w:hAnsiTheme="minorHAnsi" w:cstheme="minorHAnsi"/>
          <w:sz w:val="22"/>
          <w:szCs w:val="22"/>
        </w:rPr>
        <w:t>–</w:t>
      </w:r>
      <w:r w:rsidRPr="007557A2">
        <w:rPr>
          <w:rFonts w:asciiTheme="minorHAnsi" w:hAnsiTheme="minorHAnsi" w:cstheme="minorHAnsi"/>
          <w:sz w:val="22"/>
          <w:szCs w:val="22"/>
        </w:rPr>
        <w:t xml:space="preserve"> </w:t>
      </w:r>
      <w:r w:rsidR="000104DD" w:rsidRPr="00FA0817">
        <w:rPr>
          <w:rFonts w:asciiTheme="minorHAnsi" w:hAnsiTheme="minorHAnsi" w:cstheme="minorHAnsi"/>
          <w:sz w:val="22"/>
          <w:szCs w:val="22"/>
        </w:rPr>
        <w:t xml:space="preserve">which </w:t>
      </w:r>
      <w:r w:rsidRPr="007557A2">
        <w:rPr>
          <w:rFonts w:asciiTheme="minorHAnsi" w:hAnsiTheme="minorHAnsi" w:cstheme="minorHAnsi"/>
          <w:sz w:val="22"/>
          <w:szCs w:val="22"/>
        </w:rPr>
        <w:t>covers Local Sections</w:t>
      </w:r>
      <w:r w:rsidR="000104DD" w:rsidRPr="00FA0817">
        <w:rPr>
          <w:rFonts w:asciiTheme="minorHAnsi" w:hAnsiTheme="minorHAnsi" w:cstheme="minorHAnsi"/>
          <w:sz w:val="22"/>
          <w:szCs w:val="22"/>
        </w:rPr>
        <w:t>. There is an o</w:t>
      </w:r>
      <w:r w:rsidRPr="007557A2">
        <w:rPr>
          <w:rFonts w:asciiTheme="minorHAnsi" w:hAnsiTheme="minorHAnsi" w:cstheme="minorHAnsi"/>
          <w:sz w:val="22"/>
          <w:szCs w:val="22"/>
        </w:rPr>
        <w:t>pportunity to join Engineering Policy Group (Scotland)</w:t>
      </w:r>
      <w:r w:rsidR="003E1976" w:rsidRPr="00FA0817">
        <w:rPr>
          <w:rFonts w:asciiTheme="minorHAnsi" w:hAnsiTheme="minorHAnsi" w:cstheme="minorHAnsi"/>
          <w:sz w:val="22"/>
          <w:szCs w:val="22"/>
        </w:rPr>
        <w:t>. There is an intention to c</w:t>
      </w:r>
      <w:r w:rsidR="003E1976" w:rsidRPr="007557A2">
        <w:rPr>
          <w:rFonts w:asciiTheme="minorHAnsi" w:hAnsiTheme="minorHAnsi" w:cstheme="minorHAnsi"/>
          <w:sz w:val="22"/>
          <w:szCs w:val="22"/>
        </w:rPr>
        <w:t>reat</w:t>
      </w:r>
      <w:r w:rsidR="003E1976" w:rsidRPr="00FA0817">
        <w:rPr>
          <w:rFonts w:asciiTheme="minorHAnsi" w:hAnsiTheme="minorHAnsi" w:cstheme="minorHAnsi"/>
          <w:sz w:val="22"/>
          <w:szCs w:val="22"/>
        </w:rPr>
        <w:t>e</w:t>
      </w:r>
      <w:r w:rsidR="003E1976" w:rsidRPr="007557A2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="003E1976" w:rsidRPr="007557A2">
        <w:rPr>
          <w:rFonts w:asciiTheme="minorHAnsi" w:hAnsiTheme="minorHAnsi" w:cstheme="minorHAnsi"/>
          <w:sz w:val="22"/>
          <w:szCs w:val="22"/>
        </w:rPr>
        <w:t>InstMC</w:t>
      </w:r>
      <w:proofErr w:type="spellEnd"/>
      <w:r w:rsidR="003E1976" w:rsidRPr="007557A2">
        <w:rPr>
          <w:rFonts w:asciiTheme="minorHAnsi" w:hAnsiTheme="minorHAnsi" w:cstheme="minorHAnsi"/>
          <w:sz w:val="22"/>
          <w:szCs w:val="22"/>
        </w:rPr>
        <w:t xml:space="preserve"> challenge - annual competition to encourage membership (possibly with Industrial Sponsor)</w:t>
      </w:r>
      <w:r w:rsidR="00FC2821" w:rsidRPr="00FA0817">
        <w:rPr>
          <w:rFonts w:asciiTheme="minorHAnsi" w:hAnsiTheme="minorHAnsi" w:cstheme="minorHAnsi"/>
          <w:sz w:val="22"/>
          <w:szCs w:val="22"/>
        </w:rPr>
        <w:t>. The p</w:t>
      </w:r>
      <w:r w:rsidR="00FC2821" w:rsidRPr="007557A2">
        <w:rPr>
          <w:rFonts w:asciiTheme="minorHAnsi" w:hAnsiTheme="minorHAnsi" w:cstheme="minorHAnsi"/>
          <w:sz w:val="22"/>
          <w:szCs w:val="22"/>
        </w:rPr>
        <w:t>roposed AI SIG have a questionnaire coming out soon - look out for it</w:t>
      </w:r>
      <w:r w:rsidR="00FC2821" w:rsidRPr="00FA081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E4E847" w14:textId="77777777" w:rsidR="000D4EB8" w:rsidRPr="007557A2" w:rsidRDefault="000D4EB8" w:rsidP="00EE658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FE393E" w14:textId="76B22525" w:rsidR="007557A2" w:rsidRPr="00FA0817" w:rsidRDefault="000104DD" w:rsidP="001D61D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A0817">
        <w:rPr>
          <w:rFonts w:asciiTheme="minorHAnsi" w:hAnsiTheme="minorHAnsi" w:cstheme="minorHAnsi"/>
          <w:sz w:val="22"/>
          <w:szCs w:val="22"/>
        </w:rPr>
        <w:t>There is a n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ew SIG </w:t>
      </w:r>
      <w:proofErr w:type="spellStart"/>
      <w:r w:rsidR="007557A2" w:rsidRPr="007557A2">
        <w:rPr>
          <w:rFonts w:asciiTheme="minorHAnsi" w:hAnsiTheme="minorHAnsi" w:cstheme="minorHAnsi"/>
          <w:sz w:val="22"/>
          <w:szCs w:val="22"/>
        </w:rPr>
        <w:t>sharepoint</w:t>
      </w:r>
      <w:proofErr w:type="spellEnd"/>
      <w:r w:rsidR="007557A2" w:rsidRPr="007557A2">
        <w:rPr>
          <w:rFonts w:asciiTheme="minorHAnsi" w:hAnsiTheme="minorHAnsi" w:cstheme="minorHAnsi"/>
          <w:sz w:val="22"/>
          <w:szCs w:val="22"/>
        </w:rPr>
        <w:t xml:space="preserve"> site</w:t>
      </w:r>
      <w:r w:rsidR="003E1976" w:rsidRPr="00FA0817">
        <w:rPr>
          <w:rFonts w:asciiTheme="minorHAnsi" w:hAnsiTheme="minorHAnsi" w:cstheme="minorHAnsi"/>
          <w:sz w:val="22"/>
          <w:szCs w:val="22"/>
        </w:rPr>
        <w:t xml:space="preserve">. 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SIG meetings and working group meetings - to be added to the </w:t>
      </w:r>
      <w:proofErr w:type="spellStart"/>
      <w:r w:rsidR="007557A2" w:rsidRPr="007557A2">
        <w:rPr>
          <w:rFonts w:asciiTheme="minorHAnsi" w:hAnsiTheme="minorHAnsi" w:cstheme="minorHAnsi"/>
          <w:sz w:val="22"/>
          <w:szCs w:val="22"/>
        </w:rPr>
        <w:t>InstMC</w:t>
      </w:r>
      <w:proofErr w:type="spellEnd"/>
      <w:r w:rsidR="007557A2" w:rsidRPr="007557A2">
        <w:rPr>
          <w:rFonts w:asciiTheme="minorHAnsi" w:hAnsiTheme="minorHAnsi" w:cstheme="minorHAnsi"/>
          <w:sz w:val="22"/>
          <w:szCs w:val="22"/>
        </w:rPr>
        <w:t xml:space="preserve"> calendar</w:t>
      </w:r>
      <w:r w:rsidR="003E1976" w:rsidRPr="00FA0817">
        <w:rPr>
          <w:rFonts w:asciiTheme="minorHAnsi" w:hAnsiTheme="minorHAnsi" w:cstheme="minorHAnsi"/>
          <w:sz w:val="22"/>
          <w:szCs w:val="22"/>
        </w:rPr>
        <w:t xml:space="preserve">. The </w:t>
      </w:r>
      <w:proofErr w:type="spellStart"/>
      <w:r w:rsidR="007557A2" w:rsidRPr="007557A2">
        <w:rPr>
          <w:rFonts w:asciiTheme="minorHAnsi" w:hAnsiTheme="minorHAnsi" w:cstheme="minorHAnsi"/>
          <w:sz w:val="22"/>
          <w:szCs w:val="22"/>
        </w:rPr>
        <w:t>SiGMA</w:t>
      </w:r>
      <w:proofErr w:type="spellEnd"/>
      <w:r w:rsidR="007557A2" w:rsidRPr="007557A2">
        <w:rPr>
          <w:rFonts w:asciiTheme="minorHAnsi" w:hAnsiTheme="minorHAnsi" w:cstheme="minorHAnsi"/>
          <w:sz w:val="22"/>
          <w:szCs w:val="22"/>
        </w:rPr>
        <w:t xml:space="preserve">-B meeting is now in the calendar </w:t>
      </w:r>
      <w:r w:rsidR="001D61D3" w:rsidRPr="00FA0817">
        <w:rPr>
          <w:rFonts w:asciiTheme="minorHAnsi" w:hAnsiTheme="minorHAnsi" w:cstheme="minorHAnsi"/>
          <w:sz w:val="22"/>
          <w:szCs w:val="22"/>
        </w:rPr>
        <w:t xml:space="preserve">on Wed 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26 November </w:t>
      </w:r>
      <w:r w:rsidR="001D61D3" w:rsidRPr="00FA0817">
        <w:rPr>
          <w:rFonts w:asciiTheme="minorHAnsi" w:hAnsiTheme="minorHAnsi" w:cstheme="minorHAnsi"/>
          <w:sz w:val="22"/>
          <w:szCs w:val="22"/>
        </w:rPr>
        <w:t>where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 the Chairs are meeting</w:t>
      </w:r>
      <w:r w:rsidR="001D61D3" w:rsidRPr="00FA0817">
        <w:rPr>
          <w:rFonts w:asciiTheme="minorHAnsi" w:hAnsiTheme="minorHAnsi" w:cstheme="minorHAnsi"/>
          <w:sz w:val="22"/>
          <w:szCs w:val="22"/>
        </w:rPr>
        <w:t xml:space="preserve">. Nick noted, 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Jane </w:t>
      </w:r>
      <w:r w:rsidR="001D61D3" w:rsidRPr="00FA0817">
        <w:rPr>
          <w:rFonts w:asciiTheme="minorHAnsi" w:hAnsiTheme="minorHAnsi" w:cstheme="minorHAnsi"/>
          <w:sz w:val="22"/>
          <w:szCs w:val="22"/>
        </w:rPr>
        <w:t xml:space="preserve">has </w:t>
      </w:r>
      <w:r w:rsidR="007557A2" w:rsidRPr="007557A2">
        <w:rPr>
          <w:rFonts w:asciiTheme="minorHAnsi" w:hAnsiTheme="minorHAnsi" w:cstheme="minorHAnsi"/>
          <w:sz w:val="22"/>
          <w:szCs w:val="22"/>
        </w:rPr>
        <w:t>ask</w:t>
      </w:r>
      <w:r w:rsidR="001D61D3" w:rsidRPr="00FA0817">
        <w:rPr>
          <w:rFonts w:asciiTheme="minorHAnsi" w:hAnsiTheme="minorHAnsi" w:cstheme="minorHAnsi"/>
          <w:sz w:val="22"/>
          <w:szCs w:val="22"/>
        </w:rPr>
        <w:t>ed</w:t>
      </w:r>
      <w:r w:rsidR="007557A2" w:rsidRPr="007557A2">
        <w:rPr>
          <w:rFonts w:asciiTheme="minorHAnsi" w:hAnsiTheme="minorHAnsi" w:cstheme="minorHAnsi"/>
          <w:sz w:val="22"/>
          <w:szCs w:val="22"/>
        </w:rPr>
        <w:t xml:space="preserve"> to see the minutes of the </w:t>
      </w:r>
      <w:proofErr w:type="spellStart"/>
      <w:r w:rsidR="007557A2" w:rsidRPr="007557A2">
        <w:rPr>
          <w:rFonts w:asciiTheme="minorHAnsi" w:hAnsiTheme="minorHAnsi" w:cstheme="minorHAnsi"/>
          <w:sz w:val="22"/>
          <w:szCs w:val="22"/>
        </w:rPr>
        <w:t>SiGMA</w:t>
      </w:r>
      <w:proofErr w:type="spellEnd"/>
      <w:r w:rsidR="007557A2" w:rsidRPr="007557A2">
        <w:rPr>
          <w:rFonts w:asciiTheme="minorHAnsi" w:hAnsiTheme="minorHAnsi" w:cstheme="minorHAnsi"/>
          <w:sz w:val="22"/>
          <w:szCs w:val="22"/>
        </w:rPr>
        <w:t>-B meeting</w:t>
      </w:r>
      <w:r w:rsidR="001D61D3" w:rsidRPr="00FA0817">
        <w:rPr>
          <w:rFonts w:asciiTheme="minorHAnsi" w:hAnsiTheme="minorHAnsi" w:cstheme="minorHAnsi"/>
          <w:sz w:val="22"/>
          <w:szCs w:val="22"/>
        </w:rPr>
        <w:t>.</w:t>
      </w:r>
    </w:p>
    <w:p w14:paraId="3E4ECE48" w14:textId="77777777" w:rsidR="00A52DA4" w:rsidRPr="00FA0817" w:rsidRDefault="00A52DA4" w:rsidP="00A52DA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3BCBB" w14:textId="2C951972" w:rsidR="00A52DA4" w:rsidRPr="00FA0817" w:rsidRDefault="00A52DA4" w:rsidP="000D127F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A0817">
        <w:rPr>
          <w:rFonts w:asciiTheme="minorHAnsi" w:hAnsiTheme="minorHAnsi" w:cstheme="minorHAnsi"/>
          <w:b/>
          <w:bCs/>
          <w:sz w:val="22"/>
          <w:szCs w:val="22"/>
        </w:rPr>
        <w:t xml:space="preserve">Other relevant </w:t>
      </w:r>
      <w:proofErr w:type="spellStart"/>
      <w:r w:rsidRPr="00FA0817">
        <w:rPr>
          <w:rFonts w:asciiTheme="minorHAnsi" w:hAnsiTheme="minorHAnsi" w:cstheme="minorHAnsi"/>
          <w:b/>
          <w:bCs/>
          <w:sz w:val="22"/>
          <w:szCs w:val="22"/>
        </w:rPr>
        <w:t>InstMC</w:t>
      </w:r>
      <w:proofErr w:type="spellEnd"/>
      <w:r w:rsidRPr="00FA0817">
        <w:rPr>
          <w:rFonts w:asciiTheme="minorHAnsi" w:hAnsiTheme="minorHAnsi" w:cstheme="minorHAnsi"/>
          <w:b/>
          <w:bCs/>
          <w:sz w:val="22"/>
          <w:szCs w:val="22"/>
        </w:rPr>
        <w:t xml:space="preserve"> news (Jane Seery)</w:t>
      </w:r>
    </w:p>
    <w:p w14:paraId="180D1DCA" w14:textId="72D49EE7" w:rsidR="006B5EA5" w:rsidRPr="006B5EA5" w:rsidRDefault="006B5EA5" w:rsidP="006B5EA5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6B5EA5">
        <w:rPr>
          <w:rFonts w:asciiTheme="minorHAnsi" w:hAnsiTheme="minorHAnsi" w:cstheme="minorHAnsi"/>
          <w:sz w:val="22"/>
          <w:szCs w:val="22"/>
        </w:rPr>
        <w:t>Mentoring scheme is underway</w:t>
      </w:r>
      <w:r w:rsidRPr="00FA0817">
        <w:rPr>
          <w:rFonts w:asciiTheme="minorHAnsi" w:hAnsiTheme="minorHAnsi" w:cstheme="minorHAnsi"/>
          <w:sz w:val="22"/>
          <w:szCs w:val="22"/>
        </w:rPr>
        <w:t>:</w:t>
      </w:r>
      <w:r w:rsidRPr="006B5EA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B5EA5">
        <w:rPr>
          <w:rFonts w:asciiTheme="minorHAnsi" w:hAnsiTheme="minorHAnsi" w:cstheme="minorHAnsi"/>
          <w:sz w:val="22"/>
          <w:szCs w:val="22"/>
        </w:rPr>
        <w:t>really good</w:t>
      </w:r>
      <w:proofErr w:type="gramEnd"/>
      <w:r w:rsidRPr="006B5EA5">
        <w:rPr>
          <w:rFonts w:asciiTheme="minorHAnsi" w:hAnsiTheme="minorHAnsi" w:cstheme="minorHAnsi"/>
          <w:sz w:val="22"/>
          <w:szCs w:val="22"/>
        </w:rPr>
        <w:t xml:space="preserve"> response to it; first 9 matches paired up. Looking for mentors. Send a note to Jane</w:t>
      </w:r>
      <w:r w:rsidRPr="00FA0817">
        <w:rPr>
          <w:rFonts w:asciiTheme="minorHAnsi" w:hAnsiTheme="minorHAnsi" w:cstheme="minorHAnsi"/>
          <w:sz w:val="22"/>
          <w:szCs w:val="22"/>
        </w:rPr>
        <w:t xml:space="preserve"> if you are interested</w:t>
      </w:r>
      <w:r w:rsidRPr="006B5EA5">
        <w:rPr>
          <w:rFonts w:asciiTheme="minorHAnsi" w:hAnsiTheme="minorHAnsi" w:cstheme="minorHAnsi"/>
          <w:sz w:val="22"/>
          <w:szCs w:val="22"/>
        </w:rPr>
        <w:t>. It was suggested that if we have gaps in which industries people are coming from - they could advertise these specific needs.</w:t>
      </w:r>
      <w:r w:rsidRPr="00FA0817">
        <w:rPr>
          <w:rFonts w:asciiTheme="minorHAnsi" w:hAnsiTheme="minorHAnsi" w:cstheme="minorHAnsi"/>
          <w:sz w:val="22"/>
          <w:szCs w:val="22"/>
        </w:rPr>
        <w:t xml:space="preserve"> </w:t>
      </w:r>
      <w:r w:rsidRPr="006B5EA5">
        <w:rPr>
          <w:rFonts w:asciiTheme="minorHAnsi" w:hAnsiTheme="minorHAnsi" w:cstheme="minorHAnsi"/>
          <w:sz w:val="22"/>
          <w:szCs w:val="22"/>
        </w:rPr>
        <w:t>We could consider passing this news onto the Corresponding Members</w:t>
      </w:r>
      <w:r w:rsidRPr="00853217">
        <w:rPr>
          <w:rFonts w:asciiTheme="minorHAnsi" w:hAnsiTheme="minorHAnsi" w:cstheme="minorHAnsi"/>
          <w:sz w:val="22"/>
          <w:szCs w:val="22"/>
        </w:rPr>
        <w:t>.</w:t>
      </w:r>
    </w:p>
    <w:p w14:paraId="50622788" w14:textId="77777777" w:rsidR="00FC2821" w:rsidRPr="007557A2" w:rsidRDefault="00FC2821" w:rsidP="001D61D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C076198" w14:textId="11C05A87" w:rsidR="00356640" w:rsidRPr="00853217" w:rsidRDefault="00356640" w:rsidP="00FA0817">
      <w:pPr>
        <w:pStyle w:val="NoSpacing"/>
        <w:rPr>
          <w:rFonts w:cstheme="minorHAnsi"/>
        </w:rPr>
      </w:pPr>
    </w:p>
    <w:p w14:paraId="0084622C" w14:textId="02157952" w:rsidR="00CD74FD" w:rsidRPr="00853217" w:rsidRDefault="007A18FA" w:rsidP="007A18F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News from specific </w:t>
      </w:r>
      <w:proofErr w:type="spellStart"/>
      <w:r w:rsidRPr="00853217">
        <w:rPr>
          <w:rFonts w:asciiTheme="minorHAnsi" w:hAnsiTheme="minorHAnsi" w:cstheme="minorHAnsi"/>
          <w:b/>
          <w:bCs/>
          <w:sz w:val="22"/>
          <w:szCs w:val="22"/>
        </w:rPr>
        <w:t>InstMC</w:t>
      </w:r>
      <w:proofErr w:type="spellEnd"/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projects supported by M-SIG (JS)</w:t>
      </w:r>
    </w:p>
    <w:p w14:paraId="32511177" w14:textId="77777777" w:rsidR="00FA0817" w:rsidRPr="00853217" w:rsidRDefault="00FA0817" w:rsidP="000D127F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Standards SIG update (Nick Houghton)</w:t>
      </w:r>
    </w:p>
    <w:p w14:paraId="6B17CCDC" w14:textId="77777777" w:rsidR="00FA0817" w:rsidRPr="00F359B2" w:rsidRDefault="00FA0817" w:rsidP="00FA08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359B2">
        <w:rPr>
          <w:rFonts w:asciiTheme="minorHAnsi" w:hAnsiTheme="minorHAnsi" w:cstheme="minorHAnsi"/>
          <w:sz w:val="22"/>
          <w:szCs w:val="22"/>
        </w:rPr>
        <w:t>Opportunity to join GEL-65 (to join, just send an email with a CV) - process instrumentation (measurement and control) WG at the BSI to review standards to comment on.</w:t>
      </w:r>
      <w:r w:rsidRPr="00853217">
        <w:rPr>
          <w:rFonts w:asciiTheme="minorHAnsi" w:hAnsiTheme="minorHAnsi" w:cstheme="minorHAnsi"/>
          <w:sz w:val="22"/>
          <w:szCs w:val="22"/>
        </w:rPr>
        <w:t xml:space="preserve"> </w:t>
      </w:r>
      <w:r w:rsidRPr="00F359B2">
        <w:rPr>
          <w:rFonts w:asciiTheme="minorHAnsi" w:hAnsiTheme="minorHAnsi" w:cstheme="minorHAnsi"/>
          <w:sz w:val="22"/>
          <w:szCs w:val="22"/>
        </w:rPr>
        <w:t>Nick will send us the last meeting minutes, and other details</w:t>
      </w:r>
      <w:r w:rsidRPr="00853217">
        <w:rPr>
          <w:rFonts w:asciiTheme="minorHAnsi" w:hAnsiTheme="minorHAnsi" w:cstheme="minorHAnsi"/>
          <w:sz w:val="22"/>
          <w:szCs w:val="22"/>
        </w:rPr>
        <w:t>.</w:t>
      </w:r>
    </w:p>
    <w:p w14:paraId="0B1B0178" w14:textId="6FF09C31" w:rsidR="00FA0817" w:rsidRPr="00F359B2" w:rsidRDefault="00FA0817" w:rsidP="00FA08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1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CE to </w:t>
      </w:r>
      <w:r w:rsidRPr="00F359B2">
        <w:rPr>
          <w:rFonts w:asciiTheme="minorHAnsi" w:hAnsiTheme="minorHAnsi" w:cstheme="minorHAnsi"/>
          <w:b/>
          <w:bCs/>
          <w:sz w:val="22"/>
          <w:szCs w:val="22"/>
        </w:rPr>
        <w:t>share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updates with the corresponding members from the last Standards SIG meeting, if/when available from Nick Houghton</w:t>
      </w:r>
      <w:r w:rsidRPr="00F35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421A7" w14:textId="77777777" w:rsidR="00FA0817" w:rsidRPr="00F359B2" w:rsidRDefault="00FA0817" w:rsidP="00FA08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359B2">
        <w:rPr>
          <w:rFonts w:asciiTheme="minorHAnsi" w:hAnsiTheme="minorHAnsi" w:cstheme="minorHAnsi"/>
          <w:sz w:val="22"/>
          <w:szCs w:val="22"/>
        </w:rPr>
        <w:t> </w:t>
      </w:r>
    </w:p>
    <w:p w14:paraId="36CAB6F9" w14:textId="50CE9451" w:rsidR="003541F8" w:rsidRPr="00853217" w:rsidRDefault="003541F8" w:rsidP="000D127F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An update from AN – ISO 9001, 10012, 10007</w:t>
      </w:r>
    </w:p>
    <w:p w14:paraId="32332146" w14:textId="5F2CEFE0" w:rsidR="00FA0817" w:rsidRPr="00853217" w:rsidRDefault="003541F8" w:rsidP="00FA08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Alastair has had it confirmed that the sections in ISO10012 covering cyber security and fake products will be taken through (</w:t>
      </w:r>
      <w:proofErr w:type="gramStart"/>
      <w:r w:rsidRPr="00853217">
        <w:rPr>
          <w:rFonts w:asciiTheme="minorHAnsi" w:hAnsiTheme="minorHAnsi" w:cstheme="minorHAnsi"/>
          <w:sz w:val="22"/>
          <w:szCs w:val="22"/>
        </w:rPr>
        <w:t>exactly the same</w:t>
      </w:r>
      <w:proofErr w:type="gramEnd"/>
      <w:r w:rsidRPr="00853217">
        <w:rPr>
          <w:rFonts w:asciiTheme="minorHAnsi" w:hAnsiTheme="minorHAnsi" w:cstheme="minorHAnsi"/>
          <w:sz w:val="22"/>
          <w:szCs w:val="22"/>
        </w:rPr>
        <w:t xml:space="preserve"> words) into the new ISO9001. ISO9001 should be launched in December. There is an ISO</w:t>
      </w:r>
      <w:r w:rsidRPr="00F359B2">
        <w:rPr>
          <w:rFonts w:asciiTheme="minorHAnsi" w:hAnsiTheme="minorHAnsi" w:cstheme="minorHAnsi"/>
          <w:sz w:val="22"/>
          <w:szCs w:val="22"/>
        </w:rPr>
        <w:t xml:space="preserve">10012 webinar </w:t>
      </w:r>
      <w:r w:rsidRPr="00853217">
        <w:rPr>
          <w:rFonts w:asciiTheme="minorHAnsi" w:hAnsiTheme="minorHAnsi" w:cstheme="minorHAnsi"/>
          <w:sz w:val="22"/>
          <w:szCs w:val="22"/>
        </w:rPr>
        <w:t>being planned for everyone interested.</w:t>
      </w:r>
    </w:p>
    <w:p w14:paraId="73207184" w14:textId="614F8F6B" w:rsidR="00FA0817" w:rsidRPr="00853217" w:rsidRDefault="00FA0817" w:rsidP="00FA0817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lastRenderedPageBreak/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2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Jane Seery offered to share the invitation with corresponding members (or M-SIG and S-SIG when available.</w:t>
      </w:r>
    </w:p>
    <w:p w14:paraId="0287E461" w14:textId="77777777" w:rsidR="00FA0817" w:rsidRPr="00853217" w:rsidRDefault="00FA0817" w:rsidP="000D127F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6E38177" w14:textId="42843381" w:rsidR="009627E1" w:rsidRPr="00853217" w:rsidRDefault="009627E1" w:rsidP="000D127F">
      <w:pPr>
        <w:pStyle w:val="Default"/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NMSA </w:t>
      </w:r>
      <w:r w:rsidR="004828F5" w:rsidRPr="00853217">
        <w:rPr>
          <w:rFonts w:asciiTheme="minorHAnsi" w:hAnsiTheme="minorHAnsi" w:cstheme="minorHAnsi"/>
          <w:b/>
          <w:bCs/>
          <w:sz w:val="22"/>
          <w:szCs w:val="22"/>
        </w:rPr>
        <w:t>(Phil Bamforth, by email)</w:t>
      </w:r>
    </w:p>
    <w:p w14:paraId="6CA7CA7A" w14:textId="77777777" w:rsidR="004828F5" w:rsidRPr="00853217" w:rsidRDefault="004828F5" w:rsidP="004828F5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4828F5">
        <w:rPr>
          <w:rFonts w:asciiTheme="minorHAnsi" w:hAnsiTheme="minorHAnsi" w:cstheme="minorHAnsi"/>
          <w:sz w:val="22"/>
          <w:szCs w:val="22"/>
        </w:rPr>
        <w:t xml:space="preserve">We are in the final stages of getting the first draft applications in for NMSA-3. We had a meeting in London with the </w:t>
      </w:r>
      <w:proofErr w:type="spellStart"/>
      <w:r w:rsidRPr="004828F5">
        <w:rPr>
          <w:rFonts w:asciiTheme="minorHAnsi" w:hAnsiTheme="minorHAnsi" w:cstheme="minorHAnsi"/>
          <w:sz w:val="22"/>
          <w:szCs w:val="22"/>
        </w:rPr>
        <w:t>InstMC</w:t>
      </w:r>
      <w:proofErr w:type="spellEnd"/>
      <w:r w:rsidRPr="004828F5">
        <w:rPr>
          <w:rFonts w:asciiTheme="minorHAnsi" w:hAnsiTheme="minorHAnsi" w:cstheme="minorHAnsi"/>
          <w:sz w:val="22"/>
          <w:szCs w:val="22"/>
        </w:rPr>
        <w:t xml:space="preserve"> team a couple of months ago where we refined the NMSA-3 draft. Once we get the draft applications in at the end of this </w:t>
      </w:r>
      <w:proofErr w:type="gramStart"/>
      <w:r w:rsidRPr="004828F5">
        <w:rPr>
          <w:rFonts w:asciiTheme="minorHAnsi" w:hAnsiTheme="minorHAnsi" w:cstheme="minorHAnsi"/>
          <w:sz w:val="22"/>
          <w:szCs w:val="22"/>
        </w:rPr>
        <w:t>month</w:t>
      </w:r>
      <w:proofErr w:type="gramEnd"/>
      <w:r w:rsidRPr="004828F5">
        <w:rPr>
          <w:rFonts w:asciiTheme="minorHAnsi" w:hAnsiTheme="minorHAnsi" w:cstheme="minorHAnsi"/>
          <w:sz w:val="22"/>
          <w:szCs w:val="22"/>
        </w:rPr>
        <w:t xml:space="preserve"> we should be </w:t>
      </w:r>
      <w:proofErr w:type="gramStart"/>
      <w:r w:rsidRPr="004828F5">
        <w:rPr>
          <w:rFonts w:asciiTheme="minorHAnsi" w:hAnsiTheme="minorHAnsi" w:cstheme="minorHAnsi"/>
          <w:sz w:val="22"/>
          <w:szCs w:val="22"/>
        </w:rPr>
        <w:t>in a position</w:t>
      </w:r>
      <w:proofErr w:type="gramEnd"/>
      <w:r w:rsidRPr="004828F5">
        <w:rPr>
          <w:rFonts w:asciiTheme="minorHAnsi" w:hAnsiTheme="minorHAnsi" w:cstheme="minorHAnsi"/>
          <w:sz w:val="22"/>
          <w:szCs w:val="22"/>
        </w:rPr>
        <w:t xml:space="preserve"> to start doing our “pilot qualifications” against NMSA-3. Also got some of the temperature people from GAMBICA looking on kicking off a NMSA 2.X standard for temperature. We have a lead nominated, now in the team-forming stage. If anyone wants to join this then let me or Steff know.</w:t>
      </w:r>
    </w:p>
    <w:p w14:paraId="6189FDF9" w14:textId="4D49571D" w:rsidR="000D127F" w:rsidRPr="004828F5" w:rsidRDefault="000D127F" w:rsidP="004828F5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31.3: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CE to ask Phil Bamforth: w</w:t>
      </w:r>
      <w:r w:rsidRPr="00853217">
        <w:rPr>
          <w:rFonts w:asciiTheme="minorHAnsi" w:hAnsiTheme="minorHAnsi" w:cstheme="minorHAnsi"/>
          <w:sz w:val="22"/>
          <w:szCs w:val="22"/>
        </w:rPr>
        <w:t>ould you like us to share this with the corresponding members?</w:t>
      </w:r>
    </w:p>
    <w:p w14:paraId="4768C2D4" w14:textId="77777777" w:rsidR="008407BB" w:rsidRPr="00853217" w:rsidRDefault="008407BB" w:rsidP="00CC7B8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9CF9EC5" w14:textId="77777777" w:rsidR="00AD141C" w:rsidRPr="00853217" w:rsidRDefault="00AD141C" w:rsidP="00AD141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E52A648" w14:textId="153BBDFF" w:rsidR="006B3CF0" w:rsidRPr="00853217" w:rsidRDefault="006B3CF0" w:rsidP="009C7C2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Updates from the working groups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(JS)</w:t>
      </w:r>
    </w:p>
    <w:p w14:paraId="50BAAE98" w14:textId="292D8F03" w:rsidR="00A503AA" w:rsidRPr="00853217" w:rsidRDefault="00A503AA" w:rsidP="00A503AA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Tech Transfer WG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(MT)</w:t>
      </w:r>
    </w:p>
    <w:p w14:paraId="1C3D3BDC" w14:textId="3C748436" w:rsidR="004065D6" w:rsidRPr="00853217" w:rsidRDefault="00A503AA" w:rsidP="00A503AA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WK would be happy to take on the Tech Transfer WG in principle - but would need to talk with MT about it first</w:t>
      </w:r>
    </w:p>
    <w:p w14:paraId="6B236C07" w14:textId="77777777" w:rsidR="00A503AA" w:rsidRPr="00853217" w:rsidRDefault="00A503AA" w:rsidP="00A503AA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F05A3C8" w14:textId="12627BA0" w:rsidR="00AD141C" w:rsidRPr="00853217" w:rsidRDefault="005609BD" w:rsidP="006B3CF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ab/>
        <w:t xml:space="preserve">No other updates / news. </w:t>
      </w:r>
      <w:r w:rsidR="00DE2CB6" w:rsidRPr="00853217">
        <w:rPr>
          <w:rFonts w:asciiTheme="minorHAnsi" w:hAnsiTheme="minorHAnsi" w:cstheme="minorHAnsi"/>
          <w:sz w:val="22"/>
          <w:szCs w:val="22"/>
        </w:rPr>
        <w:t>A focus on proposed event/s was agreed.</w:t>
      </w:r>
    </w:p>
    <w:p w14:paraId="50916546" w14:textId="77777777" w:rsidR="00DE2CB6" w:rsidRPr="00853217" w:rsidRDefault="00DE2CB6" w:rsidP="006B3C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80D814" w14:textId="77777777" w:rsidR="005609BD" w:rsidRPr="00853217" w:rsidRDefault="005609BD" w:rsidP="006B3C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63C16B" w14:textId="7336791B" w:rsidR="00AD141C" w:rsidRPr="00853217" w:rsidRDefault="0020795A" w:rsidP="000B1A8E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Feedback from any r</w:t>
      </w:r>
      <w:r w:rsidR="00AD141C" w:rsidRPr="00853217">
        <w:rPr>
          <w:rFonts w:asciiTheme="minorHAnsi" w:hAnsiTheme="minorHAnsi" w:cstheme="minorHAnsi"/>
          <w:b/>
          <w:bCs/>
          <w:sz w:val="22"/>
          <w:szCs w:val="22"/>
        </w:rPr>
        <w:t>ecent M</w:t>
      </w:r>
      <w:r w:rsidR="00510AB0" w:rsidRPr="0085321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AD141C" w:rsidRPr="00853217">
        <w:rPr>
          <w:rFonts w:asciiTheme="minorHAnsi" w:hAnsiTheme="minorHAnsi" w:cstheme="minorHAnsi"/>
          <w:b/>
          <w:bCs/>
          <w:sz w:val="22"/>
          <w:szCs w:val="22"/>
        </w:rPr>
        <w:t>SIG communications/</w:t>
      </w:r>
      <w:r w:rsidR="00AD14F2" w:rsidRPr="0085321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AD141C" w:rsidRPr="00853217">
        <w:rPr>
          <w:rFonts w:asciiTheme="minorHAnsi" w:hAnsiTheme="minorHAnsi" w:cstheme="minorHAnsi"/>
          <w:b/>
          <w:bCs/>
          <w:sz w:val="22"/>
          <w:szCs w:val="22"/>
        </w:rPr>
        <w:t>vents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(JS)</w:t>
      </w:r>
    </w:p>
    <w:p w14:paraId="7345973B" w14:textId="39B1D4EA" w:rsidR="006D4581" w:rsidRPr="00853217" w:rsidRDefault="006D4581" w:rsidP="006D458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 xml:space="preserve">RR reminded us that his work is now primarily with chemical engineering and connects to the Metrology Society of Australasia and he is a close collaborator with NATA (UKAS equivalent in Australia). There </w:t>
      </w:r>
      <w:proofErr w:type="gramStart"/>
      <w:r w:rsidRPr="00853217">
        <w:rPr>
          <w:rFonts w:ascii="Calibri" w:hAnsi="Calibri" w:cs="Calibri"/>
          <w:sz w:val="22"/>
          <w:szCs w:val="22"/>
        </w:rPr>
        <w:t>is</w:t>
      </w:r>
      <w:proofErr w:type="gramEnd"/>
      <w:r w:rsidRPr="00853217">
        <w:rPr>
          <w:rFonts w:ascii="Calibri" w:hAnsi="Calibri" w:cs="Calibri"/>
          <w:sz w:val="22"/>
          <w:szCs w:val="22"/>
        </w:rPr>
        <w:t xml:space="preserve"> opportunities here to </w:t>
      </w:r>
      <w:r w:rsidR="005609BD" w:rsidRPr="00853217">
        <w:rPr>
          <w:rFonts w:ascii="Calibri" w:hAnsi="Calibri" w:cs="Calibri"/>
          <w:sz w:val="22"/>
          <w:szCs w:val="22"/>
        </w:rPr>
        <w:t>roll out events which stretch across to Australasia!</w:t>
      </w:r>
      <w:r w:rsidR="00362C25" w:rsidRPr="00853217">
        <w:rPr>
          <w:rFonts w:ascii="Calibri" w:hAnsi="Calibri" w:cs="Calibri"/>
          <w:sz w:val="22"/>
          <w:szCs w:val="22"/>
        </w:rPr>
        <w:t xml:space="preserve"> Ritesh is also working with active internships.</w:t>
      </w:r>
    </w:p>
    <w:p w14:paraId="319E79F9" w14:textId="77777777" w:rsidR="006D4581" w:rsidRPr="00853217" w:rsidRDefault="006D4581" w:rsidP="006D458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6B2BF0E3" w14:textId="5BD1EC72" w:rsidR="00740F01" w:rsidRPr="00853217" w:rsidRDefault="00873A05" w:rsidP="00D932F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No other news.</w:t>
      </w:r>
    </w:p>
    <w:p w14:paraId="103EEE9B" w14:textId="77777777" w:rsidR="00873A05" w:rsidRPr="00853217" w:rsidRDefault="00873A05" w:rsidP="00D932F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B167C6D" w14:textId="77777777" w:rsidR="00DB5BEE" w:rsidRPr="00853217" w:rsidRDefault="00DB5BEE" w:rsidP="00AD14F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6F8C1E0" w14:textId="1A1A7F86" w:rsidR="00AD141C" w:rsidRPr="00853217" w:rsidRDefault="00AD141C" w:rsidP="000B1A8E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New activities to undertake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(CE)</w:t>
      </w:r>
    </w:p>
    <w:p w14:paraId="3F81618B" w14:textId="50129F28" w:rsidR="00B9431A" w:rsidRPr="00853217" w:rsidRDefault="00B9431A" w:rsidP="00B9431A">
      <w:pPr>
        <w:pStyle w:val="Default"/>
        <w:numPr>
          <w:ilvl w:val="0"/>
          <w:numId w:val="5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Proposal 1: </w:t>
      </w:r>
      <w:r w:rsidRPr="00853217">
        <w:rPr>
          <w:sz w:val="22"/>
          <w:szCs w:val="22"/>
        </w:rPr>
        <w:t>CE talked through the words provided in the agenda</w:t>
      </w:r>
      <w:r w:rsidR="002426A7" w:rsidRPr="00853217">
        <w:rPr>
          <w:sz w:val="22"/>
          <w:szCs w:val="22"/>
        </w:rPr>
        <w:t xml:space="preserve"> for the webinar event series proposed</w:t>
      </w:r>
    </w:p>
    <w:p w14:paraId="6187D65A" w14:textId="77777777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>Feedback</w:t>
      </w:r>
    </w:p>
    <w:p w14:paraId="33373820" w14:textId="77777777" w:rsidR="00B9431A" w:rsidRPr="00853217" w:rsidRDefault="00B9431A" w:rsidP="00B9431A">
      <w:pPr>
        <w:pStyle w:val="NormalWeb"/>
        <w:numPr>
          <w:ilvl w:val="1"/>
          <w:numId w:val="53"/>
        </w:numPr>
        <w:spacing w:before="0" w:beforeAutospacing="0" w:after="0" w:afterAutospacing="0"/>
        <w:ind w:left="1276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 xml:space="preserve">Jane - having a backdrop and being on-location is a </w:t>
      </w:r>
      <w:proofErr w:type="gramStart"/>
      <w:r w:rsidRPr="00853217">
        <w:rPr>
          <w:rFonts w:ascii="Calibri" w:hAnsi="Calibri" w:cs="Calibri"/>
          <w:sz w:val="22"/>
          <w:szCs w:val="22"/>
        </w:rPr>
        <w:t>really great</w:t>
      </w:r>
      <w:proofErr w:type="gramEnd"/>
      <w:r w:rsidRPr="00853217">
        <w:rPr>
          <w:rFonts w:ascii="Calibri" w:hAnsi="Calibri" w:cs="Calibri"/>
          <w:sz w:val="22"/>
          <w:szCs w:val="22"/>
        </w:rPr>
        <w:t xml:space="preserve"> idea. The </w:t>
      </w:r>
      <w:proofErr w:type="spellStart"/>
      <w:r w:rsidRPr="00853217">
        <w:rPr>
          <w:rFonts w:ascii="Calibri" w:hAnsi="Calibri" w:cs="Calibri"/>
          <w:sz w:val="22"/>
          <w:szCs w:val="22"/>
        </w:rPr>
        <w:t>InstMC</w:t>
      </w:r>
      <w:proofErr w:type="spellEnd"/>
      <w:r w:rsidRPr="00853217">
        <w:rPr>
          <w:rFonts w:ascii="Calibri" w:hAnsi="Calibri" w:cs="Calibri"/>
          <w:sz w:val="22"/>
          <w:szCs w:val="22"/>
        </w:rPr>
        <w:t xml:space="preserve"> might be getting a digital marketing employee</w:t>
      </w:r>
    </w:p>
    <w:p w14:paraId="68710002" w14:textId="408BA206" w:rsidR="00B9431A" w:rsidRPr="00853217" w:rsidRDefault="00B9431A" w:rsidP="00B9431A">
      <w:pPr>
        <w:pStyle w:val="NormalWeb"/>
        <w:numPr>
          <w:ilvl w:val="1"/>
          <w:numId w:val="53"/>
        </w:numPr>
        <w:spacing w:before="0" w:beforeAutospacing="0" w:after="0" w:afterAutospacing="0"/>
        <w:ind w:left="1276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 xml:space="preserve">Record </w:t>
      </w:r>
      <w:r w:rsidR="009630B1" w:rsidRPr="00853217">
        <w:rPr>
          <w:rFonts w:ascii="Calibri" w:hAnsi="Calibri" w:cs="Calibri"/>
          <w:sz w:val="22"/>
          <w:szCs w:val="22"/>
        </w:rPr>
        <w:t xml:space="preserve">it </w:t>
      </w:r>
      <w:r w:rsidRPr="00853217">
        <w:rPr>
          <w:rFonts w:ascii="Calibri" w:hAnsi="Calibri" w:cs="Calibri"/>
          <w:sz w:val="22"/>
          <w:szCs w:val="22"/>
        </w:rPr>
        <w:t>for the YouTube channel?</w:t>
      </w:r>
    </w:p>
    <w:p w14:paraId="521A4B81" w14:textId="1D13E2AE" w:rsidR="00B9431A" w:rsidRPr="00853217" w:rsidRDefault="00B9431A" w:rsidP="00B9431A">
      <w:pPr>
        <w:pStyle w:val="NormalWeb"/>
        <w:numPr>
          <w:ilvl w:val="1"/>
          <w:numId w:val="53"/>
        </w:numPr>
        <w:spacing w:before="0" w:beforeAutospacing="0" w:after="0" w:afterAutospacing="0"/>
        <w:ind w:left="1276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 xml:space="preserve">Trevor - someone involved with </w:t>
      </w:r>
      <w:proofErr w:type="spellStart"/>
      <w:r w:rsidRPr="00853217">
        <w:rPr>
          <w:rFonts w:ascii="Calibri" w:hAnsi="Calibri" w:cs="Calibri"/>
          <w:sz w:val="22"/>
          <w:szCs w:val="22"/>
        </w:rPr>
        <w:t>InstMC</w:t>
      </w:r>
      <w:proofErr w:type="spellEnd"/>
      <w:r w:rsidRPr="00853217">
        <w:rPr>
          <w:rFonts w:ascii="Calibri" w:hAnsi="Calibri" w:cs="Calibri"/>
          <w:sz w:val="22"/>
          <w:szCs w:val="22"/>
        </w:rPr>
        <w:t xml:space="preserve"> had a video on testing strain gauges on a bridge to ensure that too many heavy lorries </w:t>
      </w:r>
      <w:r w:rsidR="009630B1" w:rsidRPr="00853217">
        <w:rPr>
          <w:rFonts w:ascii="Calibri" w:hAnsi="Calibri" w:cs="Calibri"/>
          <w:sz w:val="22"/>
          <w:szCs w:val="22"/>
        </w:rPr>
        <w:t xml:space="preserve">– they could be a </w:t>
      </w:r>
      <w:proofErr w:type="gramStart"/>
      <w:r w:rsidR="009630B1" w:rsidRPr="00853217">
        <w:rPr>
          <w:rFonts w:ascii="Calibri" w:hAnsi="Calibri" w:cs="Calibri"/>
          <w:sz w:val="22"/>
          <w:szCs w:val="22"/>
        </w:rPr>
        <w:t>good invited</w:t>
      </w:r>
      <w:proofErr w:type="gramEnd"/>
      <w:r w:rsidR="009630B1" w:rsidRPr="00853217">
        <w:rPr>
          <w:rFonts w:ascii="Calibri" w:hAnsi="Calibri" w:cs="Calibri"/>
          <w:sz w:val="22"/>
          <w:szCs w:val="22"/>
        </w:rPr>
        <w:t xml:space="preserve"> speaker</w:t>
      </w:r>
    </w:p>
    <w:p w14:paraId="55CF7A97" w14:textId="5BA62886" w:rsidR="00B9431A" w:rsidRPr="00853217" w:rsidRDefault="00B9431A" w:rsidP="00B9431A">
      <w:pPr>
        <w:pStyle w:val="NormalWeb"/>
        <w:numPr>
          <w:ilvl w:val="1"/>
          <w:numId w:val="53"/>
        </w:numPr>
        <w:spacing w:before="0" w:beforeAutospacing="0" w:after="0" w:afterAutospacing="0"/>
        <w:ind w:left="1276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 xml:space="preserve">Aim to send the invitation wider than </w:t>
      </w:r>
      <w:proofErr w:type="spellStart"/>
      <w:r w:rsidRPr="00853217">
        <w:rPr>
          <w:rFonts w:ascii="Calibri" w:hAnsi="Calibri" w:cs="Calibri"/>
          <w:sz w:val="22"/>
          <w:szCs w:val="22"/>
        </w:rPr>
        <w:t>InstMC</w:t>
      </w:r>
      <w:proofErr w:type="spellEnd"/>
      <w:r w:rsidRPr="00853217">
        <w:rPr>
          <w:rFonts w:ascii="Calibri" w:hAnsi="Calibri" w:cs="Calibri"/>
          <w:sz w:val="22"/>
          <w:szCs w:val="22"/>
        </w:rPr>
        <w:t xml:space="preserve"> affiliate members - communicate widely to universities</w:t>
      </w:r>
    </w:p>
    <w:p w14:paraId="139ECDD2" w14:textId="39858C25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853217">
        <w:rPr>
          <w:rFonts w:ascii="Calibri" w:hAnsi="Calibri" w:cs="Calibri"/>
          <w:sz w:val="22"/>
          <w:szCs w:val="22"/>
        </w:rPr>
        <w:t>Include Jane in the inaugural meeting.</w:t>
      </w:r>
    </w:p>
    <w:p w14:paraId="4E4AB865" w14:textId="1375F635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4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CE to </w:t>
      </w:r>
      <w:r w:rsidRPr="00853217">
        <w:rPr>
          <w:rFonts w:ascii="Calibri" w:hAnsi="Calibri" w:cs="Calibri"/>
          <w:color w:val="000000"/>
          <w:sz w:val="22"/>
          <w:szCs w:val="22"/>
        </w:rPr>
        <w:t xml:space="preserve">Write a letter to Shiela and Andy Auguosti - both will be happy to help tell us how to communicate it to their students. </w:t>
      </w:r>
      <w:proofErr w:type="gramStart"/>
      <w:r w:rsidRPr="00853217">
        <w:rPr>
          <w:rFonts w:ascii="Calibri" w:hAnsi="Calibri" w:cs="Calibri"/>
          <w:color w:val="000000"/>
          <w:sz w:val="22"/>
          <w:szCs w:val="22"/>
        </w:rPr>
        <w:t>Also</w:t>
      </w:r>
      <w:proofErr w:type="gramEnd"/>
      <w:r w:rsidRPr="00853217">
        <w:rPr>
          <w:rFonts w:ascii="Calibri" w:hAnsi="Calibri" w:cs="Calibri"/>
          <w:color w:val="000000"/>
          <w:sz w:val="22"/>
          <w:szCs w:val="22"/>
        </w:rPr>
        <w:t xml:space="preserve"> Jessica Curry will be able to send it to the companion companies.</w:t>
      </w:r>
    </w:p>
    <w:p w14:paraId="2390E2FE" w14:textId="6950DC35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5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CE to w</w:t>
      </w:r>
      <w:r w:rsidRPr="00853217">
        <w:rPr>
          <w:rFonts w:ascii="Calibri" w:hAnsi="Calibri" w:cs="Calibri"/>
          <w:color w:val="000000"/>
          <w:sz w:val="22"/>
          <w:szCs w:val="22"/>
        </w:rPr>
        <w:t>rite to the corresponding members.</w:t>
      </w:r>
    </w:p>
    <w:p w14:paraId="7BFF9D70" w14:textId="77777777" w:rsidR="002426A7" w:rsidRPr="00853217" w:rsidRDefault="002426A7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36AC1964" w14:textId="33B92DE8" w:rsidR="00B9431A" w:rsidRPr="00853217" w:rsidRDefault="00B9431A" w:rsidP="002426A7">
      <w:pPr>
        <w:pStyle w:val="Default"/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Proposal 2</w:t>
      </w:r>
      <w:r w:rsidR="009630B1" w:rsidRPr="0085321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53217">
        <w:rPr>
          <w:rFonts w:asciiTheme="minorHAnsi" w:hAnsiTheme="minorHAnsi" w:cstheme="minorHAnsi"/>
          <w:sz w:val="22"/>
          <w:szCs w:val="22"/>
        </w:rPr>
        <w:t xml:space="preserve"> </w:t>
      </w:r>
      <w:r w:rsidR="00FA13ED" w:rsidRPr="00853217">
        <w:rPr>
          <w:rFonts w:asciiTheme="minorHAnsi" w:hAnsiTheme="minorHAnsi" w:cstheme="minorHAnsi"/>
          <w:sz w:val="22"/>
          <w:szCs w:val="22"/>
        </w:rPr>
        <w:t>List ISO17025-experienced Members</w:t>
      </w:r>
      <w:r w:rsidR="009630B1" w:rsidRPr="00853217">
        <w:rPr>
          <w:rFonts w:asciiTheme="minorHAnsi" w:hAnsiTheme="minorHAnsi" w:cstheme="minorHAnsi"/>
          <w:sz w:val="22"/>
          <w:szCs w:val="22"/>
        </w:rPr>
        <w:t xml:space="preserve"> (on pause)</w:t>
      </w:r>
    </w:p>
    <w:p w14:paraId="380D07DB" w14:textId="391CAB8B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lastRenderedPageBreak/>
        <w:t xml:space="preserve">Still not enough time </w:t>
      </w:r>
      <w:r w:rsidR="00022009" w:rsidRPr="00853217">
        <w:rPr>
          <w:rFonts w:asciiTheme="minorHAnsi" w:hAnsiTheme="minorHAnsi" w:cstheme="minorHAnsi"/>
          <w:sz w:val="22"/>
          <w:szCs w:val="22"/>
        </w:rPr>
        <w:t xml:space="preserve">to work through this idea. It was noted that </w:t>
      </w:r>
      <w:r w:rsidRPr="00853217">
        <w:rPr>
          <w:rFonts w:asciiTheme="minorHAnsi" w:hAnsiTheme="minorHAnsi" w:cstheme="minorHAnsi"/>
          <w:sz w:val="22"/>
          <w:szCs w:val="22"/>
        </w:rPr>
        <w:t>T</w:t>
      </w:r>
      <w:r w:rsidR="00022009" w:rsidRPr="00853217">
        <w:rPr>
          <w:rFonts w:asciiTheme="minorHAnsi" w:hAnsiTheme="minorHAnsi" w:cstheme="minorHAnsi"/>
          <w:sz w:val="22"/>
          <w:szCs w:val="22"/>
        </w:rPr>
        <w:t xml:space="preserve">T is </w:t>
      </w:r>
      <w:r w:rsidRPr="00853217">
        <w:rPr>
          <w:rFonts w:asciiTheme="minorHAnsi" w:hAnsiTheme="minorHAnsi" w:cstheme="minorHAnsi"/>
          <w:sz w:val="22"/>
          <w:szCs w:val="22"/>
        </w:rPr>
        <w:t xml:space="preserve">happy to promote his knowledge via the new </w:t>
      </w:r>
      <w:proofErr w:type="spellStart"/>
      <w:r w:rsidRPr="00853217">
        <w:rPr>
          <w:rFonts w:asciiTheme="minorHAnsi" w:hAnsiTheme="minorHAnsi" w:cstheme="minorHAnsi"/>
          <w:sz w:val="22"/>
          <w:szCs w:val="22"/>
        </w:rPr>
        <w:t>InstMC</w:t>
      </w:r>
      <w:proofErr w:type="spellEnd"/>
      <w:r w:rsidRPr="00853217">
        <w:rPr>
          <w:rFonts w:asciiTheme="minorHAnsi" w:hAnsiTheme="minorHAnsi" w:cstheme="minorHAnsi"/>
          <w:sz w:val="22"/>
          <w:szCs w:val="22"/>
        </w:rPr>
        <w:t xml:space="preserve"> mentoring scheme</w:t>
      </w:r>
      <w:r w:rsidR="00022009" w:rsidRPr="00853217">
        <w:rPr>
          <w:rFonts w:asciiTheme="minorHAnsi" w:hAnsiTheme="minorHAnsi" w:cstheme="minorHAnsi"/>
          <w:sz w:val="22"/>
          <w:szCs w:val="22"/>
        </w:rPr>
        <w:t xml:space="preserve"> at this time.</w:t>
      </w:r>
    </w:p>
    <w:p w14:paraId="66F32756" w14:textId="133DB0A1" w:rsidR="00B9431A" w:rsidRPr="00853217" w:rsidRDefault="00022009" w:rsidP="00B9431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6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9431A"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 to let Jane know if they have a particular knowledge subject</w:t>
      </w:r>
      <w:r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r w:rsidR="00B9431A"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="00B9431A"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that they are happy </w:t>
      </w:r>
      <w:r w:rsidRPr="008532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 use within the mentoring scheme</w:t>
      </w:r>
    </w:p>
    <w:p w14:paraId="1938F2B9" w14:textId="77777777" w:rsidR="00B9431A" w:rsidRPr="00853217" w:rsidRDefault="00B9431A" w:rsidP="00B9431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 </w:t>
      </w:r>
    </w:p>
    <w:p w14:paraId="38C46CF0" w14:textId="57DAA4DF" w:rsidR="00B9431A" w:rsidRPr="00853217" w:rsidRDefault="00B9431A" w:rsidP="00022009">
      <w:pPr>
        <w:pStyle w:val="Default"/>
        <w:numPr>
          <w:ilvl w:val="0"/>
          <w:numId w:val="53"/>
        </w:numPr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Proposal 3</w:t>
      </w:r>
      <w:r w:rsidR="008D153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D1538" w:rsidRPr="00853217">
        <w:rPr>
          <w:rFonts w:asciiTheme="minorHAnsi" w:hAnsiTheme="minorHAnsi" w:cstheme="minorHAnsi"/>
          <w:sz w:val="22"/>
          <w:szCs w:val="22"/>
        </w:rPr>
        <w:t>Undergrad final year projects</w:t>
      </w:r>
    </w:p>
    <w:p w14:paraId="633DA8CD" w14:textId="273B98A2" w:rsidR="00B9431A" w:rsidRPr="00853217" w:rsidRDefault="001410F9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The M-SIG</w:t>
      </w:r>
      <w:r w:rsidR="00022009" w:rsidRPr="00853217">
        <w:rPr>
          <w:rFonts w:asciiTheme="minorHAnsi" w:hAnsiTheme="minorHAnsi" w:cstheme="minorHAnsi"/>
          <w:sz w:val="22"/>
          <w:szCs w:val="22"/>
        </w:rPr>
        <w:t xml:space="preserve"> discussed</w:t>
      </w:r>
      <w:r w:rsidR="00B9431A" w:rsidRPr="00853217">
        <w:rPr>
          <w:rFonts w:asciiTheme="minorHAnsi" w:hAnsiTheme="minorHAnsi" w:cstheme="minorHAnsi"/>
          <w:sz w:val="22"/>
          <w:szCs w:val="22"/>
        </w:rPr>
        <w:t xml:space="preserve"> keep</w:t>
      </w:r>
      <w:r w:rsidRPr="00853217">
        <w:rPr>
          <w:rFonts w:asciiTheme="minorHAnsi" w:hAnsiTheme="minorHAnsi" w:cstheme="minorHAnsi"/>
          <w:sz w:val="22"/>
          <w:szCs w:val="22"/>
        </w:rPr>
        <w:t>ing</w:t>
      </w:r>
      <w:r w:rsidR="00B9431A" w:rsidRPr="00853217">
        <w:rPr>
          <w:rFonts w:asciiTheme="minorHAnsi" w:hAnsiTheme="minorHAnsi" w:cstheme="minorHAnsi"/>
          <w:sz w:val="22"/>
          <w:szCs w:val="22"/>
        </w:rPr>
        <w:t xml:space="preserve"> a list of projects that academics could use</w:t>
      </w:r>
      <w:r w:rsidRPr="00853217">
        <w:rPr>
          <w:rFonts w:asciiTheme="minorHAnsi" w:hAnsiTheme="minorHAnsi" w:cstheme="minorHAnsi"/>
          <w:sz w:val="22"/>
          <w:szCs w:val="22"/>
        </w:rPr>
        <w:t>. A t</w:t>
      </w:r>
      <w:r w:rsidR="00B9431A" w:rsidRPr="00853217">
        <w:rPr>
          <w:rFonts w:asciiTheme="minorHAnsi" w:hAnsiTheme="minorHAnsi" w:cstheme="minorHAnsi"/>
          <w:sz w:val="22"/>
          <w:szCs w:val="22"/>
        </w:rPr>
        <w:t>itle and explanation text</w:t>
      </w:r>
      <w:r w:rsidR="0079721A" w:rsidRPr="00853217">
        <w:rPr>
          <w:rFonts w:asciiTheme="minorHAnsi" w:hAnsiTheme="minorHAnsi" w:cstheme="minorHAnsi"/>
          <w:sz w:val="22"/>
          <w:szCs w:val="22"/>
        </w:rPr>
        <w:t xml:space="preserve"> </w:t>
      </w:r>
      <w:r w:rsidR="004E7053" w:rsidRPr="00853217">
        <w:rPr>
          <w:rFonts w:asciiTheme="minorHAnsi" w:hAnsiTheme="minorHAnsi" w:cstheme="minorHAnsi"/>
          <w:sz w:val="22"/>
          <w:szCs w:val="22"/>
        </w:rPr>
        <w:t>(needs, requirements, outcomes etc.)</w:t>
      </w:r>
      <w:r w:rsidRPr="00853217">
        <w:rPr>
          <w:rFonts w:asciiTheme="minorHAnsi" w:hAnsiTheme="minorHAnsi" w:cstheme="minorHAnsi"/>
          <w:sz w:val="22"/>
          <w:szCs w:val="22"/>
        </w:rPr>
        <w:t xml:space="preserve"> would be needed against the</w:t>
      </w:r>
      <w:r w:rsidR="00B9431A" w:rsidRPr="00853217">
        <w:rPr>
          <w:rFonts w:asciiTheme="minorHAnsi" w:hAnsiTheme="minorHAnsi" w:cstheme="minorHAnsi"/>
          <w:sz w:val="22"/>
          <w:szCs w:val="22"/>
        </w:rPr>
        <w:t xml:space="preserve"> level of experience</w:t>
      </w:r>
      <w:r w:rsidRPr="00853217">
        <w:rPr>
          <w:rFonts w:asciiTheme="minorHAnsi" w:hAnsiTheme="minorHAnsi" w:cstheme="minorHAnsi"/>
          <w:sz w:val="22"/>
          <w:szCs w:val="22"/>
        </w:rPr>
        <w:t xml:space="preserve"> (of the candidates)</w:t>
      </w:r>
      <w:r w:rsidR="0079721A" w:rsidRPr="00853217">
        <w:rPr>
          <w:rFonts w:asciiTheme="minorHAnsi" w:hAnsiTheme="minorHAnsi" w:cstheme="minorHAnsi"/>
          <w:sz w:val="22"/>
          <w:szCs w:val="22"/>
        </w:rPr>
        <w:t xml:space="preserve"> and whether this is a task for 1 or more students</w:t>
      </w:r>
      <w:r w:rsidR="004E7053" w:rsidRPr="00853217">
        <w:rPr>
          <w:rFonts w:asciiTheme="minorHAnsi" w:hAnsiTheme="minorHAnsi" w:cstheme="minorHAnsi"/>
          <w:sz w:val="22"/>
          <w:szCs w:val="22"/>
        </w:rPr>
        <w:t>.</w:t>
      </w:r>
      <w:r w:rsidR="0079721A" w:rsidRPr="008532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81B13D" w14:textId="2A89FFAA" w:rsidR="00B9431A" w:rsidRPr="00853217" w:rsidRDefault="004E7053" w:rsidP="00B943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31.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7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CE to i</w:t>
      </w:r>
      <w:r w:rsidR="00B9431A" w:rsidRPr="00853217">
        <w:rPr>
          <w:rFonts w:ascii="Calibri" w:hAnsi="Calibri" w:cs="Calibri"/>
          <w:color w:val="000000"/>
          <w:sz w:val="22"/>
          <w:szCs w:val="22"/>
        </w:rPr>
        <w:t>nclude th</w:t>
      </w:r>
      <w:r w:rsidR="00D02CF4" w:rsidRPr="00853217">
        <w:rPr>
          <w:rFonts w:ascii="Calibri" w:hAnsi="Calibri" w:cs="Calibri"/>
          <w:color w:val="000000"/>
          <w:sz w:val="22"/>
          <w:szCs w:val="22"/>
        </w:rPr>
        <w:t>e proposal of “</w:t>
      </w:r>
      <w:r w:rsidR="00D02CF4" w:rsidRPr="00853217">
        <w:rPr>
          <w:rFonts w:asciiTheme="minorHAnsi" w:hAnsiTheme="minorHAnsi" w:cstheme="minorHAnsi"/>
          <w:sz w:val="22"/>
          <w:szCs w:val="22"/>
        </w:rPr>
        <w:t>Undergrad final year projects”</w:t>
      </w:r>
      <w:r w:rsidR="00B9431A" w:rsidRPr="00853217">
        <w:rPr>
          <w:rFonts w:ascii="Calibri" w:hAnsi="Calibri" w:cs="Calibri"/>
          <w:color w:val="000000"/>
          <w:sz w:val="22"/>
          <w:szCs w:val="22"/>
        </w:rPr>
        <w:t xml:space="preserve"> in the list of things that we write to Shiela and Andy</w:t>
      </w:r>
      <w:r w:rsidRPr="00853217">
        <w:rPr>
          <w:rFonts w:ascii="Calibri" w:hAnsi="Calibri" w:cs="Calibri"/>
          <w:color w:val="000000"/>
          <w:sz w:val="22"/>
          <w:szCs w:val="22"/>
        </w:rPr>
        <w:t xml:space="preserve"> for</w:t>
      </w:r>
    </w:p>
    <w:p w14:paraId="319153AF" w14:textId="77777777" w:rsidR="00D0445D" w:rsidRPr="00853217" w:rsidRDefault="00D0445D" w:rsidP="00362C2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005B5C" w14:textId="77777777" w:rsidR="005D0A22" w:rsidRPr="00853217" w:rsidRDefault="005D0A22" w:rsidP="00AD141C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7F84A62" w14:textId="54E8CECB" w:rsidR="005D0A22" w:rsidRPr="00853217" w:rsidRDefault="005D0A22" w:rsidP="000B1A8E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Publicity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(JS)</w:t>
      </w:r>
    </w:p>
    <w:p w14:paraId="79FB04A6" w14:textId="77777777" w:rsidR="00792FD3" w:rsidRPr="00853217" w:rsidRDefault="00792FD3" w:rsidP="00792FD3">
      <w:pPr>
        <w:pStyle w:val="Default"/>
        <w:numPr>
          <w:ilvl w:val="0"/>
          <w:numId w:val="5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Website updates? (WK)</w:t>
      </w:r>
    </w:p>
    <w:p w14:paraId="0CC66005" w14:textId="77065158" w:rsidR="00362C25" w:rsidRPr="00853217" w:rsidRDefault="0009694F" w:rsidP="007A4552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 w:rsidRPr="00853217">
        <w:rPr>
          <w:rFonts w:ascii="Calibri" w:hAnsi="Calibri" w:cs="Calibri"/>
          <w:color w:val="000000"/>
          <w:sz w:val="22"/>
          <w:szCs w:val="22"/>
        </w:rPr>
        <w:t>We can include the Minutes when ready (ideally 1 week after the meeting)</w:t>
      </w:r>
      <w:r w:rsidR="007A4552" w:rsidRPr="0085321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853217">
        <w:rPr>
          <w:rFonts w:ascii="Calibri" w:hAnsi="Calibri" w:cs="Calibri"/>
          <w:color w:val="000000"/>
          <w:sz w:val="22"/>
          <w:szCs w:val="22"/>
        </w:rPr>
        <w:t>W</w:t>
      </w:r>
      <w:r w:rsidR="007A4552" w:rsidRPr="00853217">
        <w:rPr>
          <w:rFonts w:ascii="Calibri" w:hAnsi="Calibri" w:cs="Calibri"/>
          <w:color w:val="000000"/>
          <w:sz w:val="22"/>
          <w:szCs w:val="22"/>
        </w:rPr>
        <w:t>K could</w:t>
      </w:r>
      <w:r w:rsidRPr="00853217">
        <w:rPr>
          <w:rFonts w:ascii="Calibri" w:hAnsi="Calibri" w:cs="Calibri"/>
          <w:color w:val="000000"/>
          <w:sz w:val="22"/>
          <w:szCs w:val="22"/>
        </w:rPr>
        <w:t xml:space="preserve"> turn the minutes into a short update for the website </w:t>
      </w:r>
      <w:proofErr w:type="spellStart"/>
      <w:r w:rsidRPr="00853217">
        <w:rPr>
          <w:rFonts w:ascii="Calibri" w:hAnsi="Calibri" w:cs="Calibri"/>
          <w:color w:val="000000"/>
          <w:sz w:val="22"/>
          <w:szCs w:val="22"/>
        </w:rPr>
        <w:t>e.g</w:t>
      </w:r>
      <w:proofErr w:type="spellEnd"/>
      <w:r w:rsidRPr="00853217">
        <w:rPr>
          <w:rFonts w:ascii="Calibri" w:hAnsi="Calibri" w:cs="Calibri"/>
          <w:color w:val="000000"/>
          <w:sz w:val="22"/>
          <w:szCs w:val="22"/>
        </w:rPr>
        <w:t xml:space="preserve"> in the news section</w:t>
      </w:r>
      <w:r w:rsidR="007A4552" w:rsidRPr="00853217">
        <w:rPr>
          <w:rFonts w:ascii="Calibri" w:hAnsi="Calibri" w:cs="Calibri"/>
          <w:color w:val="000000"/>
          <w:sz w:val="22"/>
          <w:szCs w:val="22"/>
        </w:rPr>
        <w:t>.</w:t>
      </w:r>
    </w:p>
    <w:p w14:paraId="2DEE51E3" w14:textId="72BCC484" w:rsidR="00792FD3" w:rsidRPr="00853217" w:rsidRDefault="00792FD3" w:rsidP="00792FD3">
      <w:pPr>
        <w:pStyle w:val="Default"/>
        <w:numPr>
          <w:ilvl w:val="0"/>
          <w:numId w:val="5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Email to corresponding members: content?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(CE)</w:t>
      </w:r>
    </w:p>
    <w:p w14:paraId="60AAD310" w14:textId="33D33B24" w:rsidR="007A4552" w:rsidRPr="00853217" w:rsidRDefault="007A4552" w:rsidP="007A455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Content as above</w:t>
      </w:r>
      <w:r w:rsidR="00EE6585" w:rsidRPr="00853217">
        <w:rPr>
          <w:rFonts w:asciiTheme="minorHAnsi" w:hAnsiTheme="minorHAnsi" w:cstheme="minorHAnsi"/>
          <w:sz w:val="22"/>
          <w:szCs w:val="22"/>
        </w:rPr>
        <w:t>;</w:t>
      </w:r>
      <w:r w:rsidRPr="00853217">
        <w:rPr>
          <w:rFonts w:asciiTheme="minorHAnsi" w:hAnsiTheme="minorHAnsi" w:cstheme="minorHAnsi"/>
          <w:sz w:val="22"/>
          <w:szCs w:val="22"/>
        </w:rPr>
        <w:t xml:space="preserve"> aiming for </w:t>
      </w:r>
      <w:r w:rsidR="00EE6585" w:rsidRPr="00853217">
        <w:rPr>
          <w:rFonts w:asciiTheme="minorHAnsi" w:hAnsiTheme="minorHAnsi" w:cstheme="minorHAnsi"/>
          <w:sz w:val="22"/>
          <w:szCs w:val="22"/>
        </w:rPr>
        <w:t>1 week after the minutes are available</w:t>
      </w:r>
    </w:p>
    <w:p w14:paraId="2AC8356D" w14:textId="328E175C" w:rsidR="00792FD3" w:rsidRPr="00853217" w:rsidRDefault="00792FD3" w:rsidP="00792FD3">
      <w:pPr>
        <w:pStyle w:val="Default"/>
        <w:numPr>
          <w:ilvl w:val="0"/>
          <w:numId w:val="5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Duplicate call in Wire and Precision (next d/l: ?27 Jan for 1 Mar): content?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(CE)</w:t>
      </w:r>
    </w:p>
    <w:p w14:paraId="723A9349" w14:textId="3A129D8F" w:rsidR="005D0A22" w:rsidRPr="00853217" w:rsidRDefault="00EE6585" w:rsidP="005D0A2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Wire goes out on the first of the month - good for visibility</w:t>
      </w:r>
    </w:p>
    <w:p w14:paraId="0308F117" w14:textId="348600B6" w:rsidR="00EE6585" w:rsidRPr="00853217" w:rsidRDefault="00EE6585" w:rsidP="005D0A2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In Precision, there is planned to be an update from one SIG a quarter, and then once a year do a round-up of all SIGs.</w:t>
      </w:r>
    </w:p>
    <w:p w14:paraId="122565E6" w14:textId="77777777" w:rsidR="00EE6585" w:rsidRPr="00853217" w:rsidRDefault="00EE6585" w:rsidP="005D0A2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1C528222" w14:textId="77777777" w:rsidR="005D0A22" w:rsidRPr="00853217" w:rsidRDefault="005D0A22" w:rsidP="005D0A2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6CA17F6" w14:textId="7A2C03EE" w:rsidR="000B1A8E" w:rsidRPr="00853217" w:rsidRDefault="006B3CF0" w:rsidP="000B1A8E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Usual Closing Business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(JS)</w:t>
      </w:r>
    </w:p>
    <w:p w14:paraId="43CFAF49" w14:textId="0F4BFD7C" w:rsidR="0098721A" w:rsidRPr="00853217" w:rsidRDefault="0098721A" w:rsidP="0098721A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Open actions were not reviewed</w:t>
      </w:r>
      <w:r w:rsidR="00AD141C" w:rsidRPr="00853217">
        <w:rPr>
          <w:rFonts w:asciiTheme="minorHAnsi" w:hAnsiTheme="minorHAnsi" w:cstheme="minorHAnsi"/>
          <w:sz w:val="22"/>
          <w:szCs w:val="22"/>
        </w:rPr>
        <w:t>.</w:t>
      </w:r>
    </w:p>
    <w:p w14:paraId="24A0A251" w14:textId="19EEA89C" w:rsidR="001666A8" w:rsidRPr="00853217" w:rsidRDefault="003F67BC" w:rsidP="0098721A">
      <w:pPr>
        <w:pStyle w:val="Default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Action 3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1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.</w:t>
      </w:r>
      <w:r w:rsidR="009A61F8"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8</w:t>
      </w:r>
      <w:r w:rsidRPr="00853217">
        <w:rPr>
          <w:rFonts w:asciiTheme="minorHAnsi" w:hAnsiTheme="minorHAnsi" w:cstheme="minorHAnsi"/>
          <w:b/>
          <w:bCs/>
          <w:noProof/>
          <w:color w:val="4472C4" w:themeColor="accent1"/>
          <w:sz w:val="22"/>
          <w:szCs w:val="22"/>
        </w:rPr>
        <w:t>:</w:t>
      </w:r>
      <w:r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666A8" w:rsidRPr="00853217">
        <w:rPr>
          <w:rFonts w:asciiTheme="minorHAnsi" w:hAnsiTheme="minorHAnsi" w:cstheme="minorHAnsi"/>
          <w:b/>
          <w:bCs/>
          <w:sz w:val="22"/>
          <w:szCs w:val="22"/>
        </w:rPr>
        <w:t>CE to follow up with individuals for the open actions</w:t>
      </w:r>
    </w:p>
    <w:p w14:paraId="0782A152" w14:textId="77777777" w:rsidR="00B730FC" w:rsidRPr="00853217" w:rsidRDefault="00B730FC" w:rsidP="000B1A8E">
      <w:pPr>
        <w:pStyle w:val="Default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C04BAD" w14:textId="30C77FD5" w:rsidR="005F3F5C" w:rsidRPr="00853217" w:rsidRDefault="00D843BD" w:rsidP="00C6626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853217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9A61F8" w:rsidRPr="008532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61F8" w:rsidRPr="00853217">
        <w:rPr>
          <w:rFonts w:asciiTheme="minorHAnsi" w:hAnsiTheme="minorHAnsi" w:cstheme="minorHAnsi"/>
          <w:sz w:val="22"/>
          <w:szCs w:val="22"/>
        </w:rPr>
        <w:t>– none.</w:t>
      </w:r>
    </w:p>
    <w:p w14:paraId="027A17C1" w14:textId="77777777" w:rsidR="00D843BD" w:rsidRPr="00853217" w:rsidRDefault="00D843BD" w:rsidP="00C6626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6444ABCC" w14:textId="1E716DD1" w:rsidR="009A61F8" w:rsidRPr="00853217" w:rsidRDefault="006B3CF0" w:rsidP="00466B57">
      <w:pPr>
        <w:pStyle w:val="Default"/>
        <w:ind w:left="720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53217">
        <w:rPr>
          <w:rFonts w:asciiTheme="minorHAnsi" w:hAnsiTheme="minorHAnsi" w:cstheme="minorHAnsi"/>
          <w:sz w:val="22"/>
          <w:szCs w:val="22"/>
        </w:rPr>
        <w:t>Dates for next meetings</w:t>
      </w:r>
      <w:r w:rsidR="00C6626B" w:rsidRPr="00853217">
        <w:rPr>
          <w:rFonts w:asciiTheme="minorHAnsi" w:hAnsiTheme="minorHAnsi" w:cstheme="minorHAnsi"/>
          <w:sz w:val="22"/>
          <w:szCs w:val="22"/>
        </w:rPr>
        <w:t xml:space="preserve"> agreed</w:t>
      </w:r>
      <w:r w:rsidR="00466B57" w:rsidRPr="00853217">
        <w:rPr>
          <w:rFonts w:asciiTheme="minorHAnsi" w:hAnsiTheme="minorHAnsi" w:cstheme="minorHAnsi"/>
          <w:sz w:val="22"/>
          <w:szCs w:val="22"/>
        </w:rPr>
        <w:t xml:space="preserve"> - </w:t>
      </w:r>
      <w:r w:rsidR="009A61F8" w:rsidRPr="00853217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TBC</w:t>
      </w:r>
    </w:p>
    <w:p w14:paraId="26DFE9E0" w14:textId="77777777" w:rsidR="006B3CF0" w:rsidRPr="00853217" w:rsidRDefault="006B3CF0" w:rsidP="006B3CF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6D8DC1" w14:textId="5CC92E16" w:rsidR="006B3CF0" w:rsidRPr="00FA0817" w:rsidRDefault="006B3CF0" w:rsidP="006B3C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53217">
        <w:rPr>
          <w:rFonts w:asciiTheme="minorHAnsi" w:hAnsiTheme="minorHAnsi" w:cstheme="minorHAnsi"/>
          <w:color w:val="auto"/>
          <w:sz w:val="22"/>
          <w:szCs w:val="22"/>
        </w:rPr>
        <w:tab/>
        <w:t>End</w:t>
      </w:r>
    </w:p>
    <w:p w14:paraId="0B7C548E" w14:textId="77777777" w:rsidR="00B8772B" w:rsidRPr="00FA0817" w:rsidRDefault="00B8772B" w:rsidP="00D405BA">
      <w:pPr>
        <w:pStyle w:val="NoSpacing"/>
        <w:ind w:left="720"/>
        <w:rPr>
          <w:rFonts w:cstheme="minorHAnsi"/>
        </w:rPr>
      </w:pPr>
    </w:p>
    <w:p w14:paraId="7D5F4E11" w14:textId="77777777" w:rsidR="00B8772B" w:rsidRPr="00FA0817" w:rsidRDefault="00B8772B" w:rsidP="00D405BA">
      <w:pPr>
        <w:pStyle w:val="NoSpacing"/>
        <w:ind w:left="720"/>
        <w:rPr>
          <w:rFonts w:cstheme="minorHAnsi"/>
        </w:rPr>
      </w:pPr>
    </w:p>
    <w:p w14:paraId="3B164A74" w14:textId="77777777" w:rsidR="00B8772B" w:rsidRPr="00FA0817" w:rsidRDefault="00B8772B" w:rsidP="00D405BA">
      <w:pPr>
        <w:pStyle w:val="NoSpacing"/>
        <w:ind w:left="720"/>
        <w:rPr>
          <w:rFonts w:cstheme="minorHAnsi"/>
        </w:rPr>
      </w:pPr>
    </w:p>
    <w:p w14:paraId="4105C992" w14:textId="1612B564" w:rsidR="00E842F1" w:rsidRPr="00FA0817" w:rsidRDefault="00E842F1" w:rsidP="00447B45">
      <w:pPr>
        <w:pStyle w:val="NoSpacing"/>
        <w:ind w:left="720"/>
        <w:rPr>
          <w:rFonts w:cstheme="minorHAnsi"/>
          <w:highlight w:val="yellow"/>
        </w:rPr>
      </w:pPr>
    </w:p>
    <w:p w14:paraId="6E1FB85F" w14:textId="7DF04AFC" w:rsidR="00A5366F" w:rsidRPr="00FA0817" w:rsidRDefault="00A5366F" w:rsidP="00A5366F">
      <w:pPr>
        <w:jc w:val="center"/>
        <w:rPr>
          <w:rFonts w:cstheme="minorHAnsi"/>
          <w:b/>
        </w:rPr>
      </w:pPr>
      <w:r w:rsidRPr="00FA0817">
        <w:rPr>
          <w:rFonts w:cstheme="minorHAnsi"/>
          <w:b/>
        </w:rPr>
        <w:t>Actions and Decisions</w:t>
      </w:r>
    </w:p>
    <w:p w14:paraId="51F0F684" w14:textId="77777777" w:rsidR="00A5366F" w:rsidRPr="00FA0817" w:rsidRDefault="00A5366F" w:rsidP="00A5366F">
      <w:pPr>
        <w:rPr>
          <w:rFonts w:cstheme="minorHAnsi"/>
        </w:rPr>
      </w:pPr>
    </w:p>
    <w:p w14:paraId="3FBD4148" w14:textId="77777777" w:rsidR="00111897" w:rsidRPr="00FA0817" w:rsidRDefault="00A5366F" w:rsidP="00111897">
      <w:pPr>
        <w:rPr>
          <w:rFonts w:cstheme="minorHAnsi"/>
          <w:b/>
          <w:bCs/>
        </w:rPr>
      </w:pPr>
      <w:r w:rsidRPr="00FA0817">
        <w:rPr>
          <w:rFonts w:cstheme="minorHAnsi"/>
          <w:b/>
          <w:bCs/>
        </w:rPr>
        <w:t>Permanently open actions:</w:t>
      </w:r>
    </w:p>
    <w:p w14:paraId="5A7E40B2" w14:textId="77777777" w:rsidR="00111897" w:rsidRPr="00FA0817" w:rsidRDefault="00111897" w:rsidP="00111897">
      <w:pPr>
        <w:rPr>
          <w:rFonts w:cstheme="minorHAnsi"/>
          <w:b/>
          <w:bCs/>
          <w:highlight w:val="yellow"/>
        </w:rPr>
      </w:pPr>
    </w:p>
    <w:tbl>
      <w:tblPr>
        <w:tblW w:w="1020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56"/>
        <w:gridCol w:w="626"/>
        <w:gridCol w:w="8724"/>
      </w:tblGrid>
      <w:tr w:rsidR="00D75F6A" w:rsidRPr="00FA0817" w14:paraId="231E9088" w14:textId="77777777" w:rsidTr="001E7742">
        <w:trPr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380D" w14:textId="77777777" w:rsidR="00340D43" w:rsidRPr="00FA0817" w:rsidRDefault="00D75F6A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>21.3</w:t>
            </w:r>
            <w:r w:rsidR="001E7742" w:rsidRPr="00FA0817">
              <w:rPr>
                <w:rFonts w:cstheme="minorHAnsi"/>
              </w:rPr>
              <w:t>-</w:t>
            </w:r>
            <w:r w:rsidRPr="00FA0817">
              <w:rPr>
                <w:rFonts w:cstheme="minorHAnsi"/>
              </w:rPr>
              <w:t>4</w:t>
            </w:r>
            <w:r w:rsidR="00340D43" w:rsidRPr="00FA0817">
              <w:rPr>
                <w:rFonts w:cstheme="minorHAnsi"/>
              </w:rPr>
              <w:t>,</w:t>
            </w:r>
          </w:p>
          <w:p w14:paraId="3B827C20" w14:textId="62287D1F" w:rsidR="00D75F6A" w:rsidRPr="00FA0817" w:rsidRDefault="00340D43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>19.8,</w:t>
            </w:r>
          </w:p>
          <w:p w14:paraId="6487C35A" w14:textId="77777777" w:rsidR="00340D43" w:rsidRPr="00FA0817" w:rsidRDefault="00340D43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>10.23,</w:t>
            </w:r>
          </w:p>
          <w:p w14:paraId="5AE5F8A5" w14:textId="77777777" w:rsidR="00C91A1C" w:rsidRPr="00FA0817" w:rsidRDefault="00340D43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>8.7</w:t>
            </w:r>
            <w:r w:rsidR="00C91A1C" w:rsidRPr="00FA0817">
              <w:rPr>
                <w:rFonts w:cstheme="minorHAnsi"/>
              </w:rPr>
              <w:t>,</w:t>
            </w:r>
          </w:p>
          <w:p w14:paraId="3884C8D4" w14:textId="58B56596" w:rsidR="00C91A1C" w:rsidRPr="00FA0817" w:rsidRDefault="00C91A1C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>A23.12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086" w14:textId="742C07C0" w:rsidR="00D75F6A" w:rsidRPr="00FA0817" w:rsidRDefault="00D75F6A" w:rsidP="00D75F6A">
            <w:pPr>
              <w:spacing w:line="256" w:lineRule="auto"/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ALL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02DE" w14:textId="77777777" w:rsidR="00555946" w:rsidRPr="00FA0817" w:rsidRDefault="00D75F6A" w:rsidP="00A3362C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 xml:space="preserve">All to help </w:t>
            </w:r>
            <w:r w:rsidR="00555946" w:rsidRPr="00FA0817">
              <w:rPr>
                <w:rFonts w:cstheme="minorHAnsi"/>
              </w:rPr>
              <w:t>with publicity e.g.</w:t>
            </w:r>
          </w:p>
          <w:p w14:paraId="07A43833" w14:textId="2FD143E8" w:rsidR="00555946" w:rsidRPr="00FA0817" w:rsidRDefault="00D75F6A" w:rsidP="00555946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FA0817">
              <w:rPr>
                <w:rFonts w:asciiTheme="minorHAnsi" w:hAnsiTheme="minorHAnsi" w:cstheme="minorHAnsi"/>
              </w:rPr>
              <w:t xml:space="preserve">share </w:t>
            </w:r>
            <w:proofErr w:type="spellStart"/>
            <w:r w:rsidRPr="00FA0817">
              <w:rPr>
                <w:rFonts w:asciiTheme="minorHAnsi" w:hAnsiTheme="minorHAnsi" w:cstheme="minorHAnsi"/>
              </w:rPr>
              <w:t>InstMC</w:t>
            </w:r>
            <w:proofErr w:type="spellEnd"/>
            <w:r w:rsidRPr="00FA0817">
              <w:rPr>
                <w:rFonts w:asciiTheme="minorHAnsi" w:hAnsiTheme="minorHAnsi" w:cstheme="minorHAnsi"/>
              </w:rPr>
              <w:t xml:space="preserve"> LinkedIn social media posts</w:t>
            </w:r>
            <w:r w:rsidR="00555946" w:rsidRPr="00FA0817">
              <w:rPr>
                <w:rFonts w:asciiTheme="minorHAnsi" w:hAnsiTheme="minorHAnsi" w:cstheme="minorHAnsi"/>
              </w:rPr>
              <w:t xml:space="preserve"> and</w:t>
            </w:r>
            <w:r w:rsidR="00230EFF" w:rsidRPr="00FA0817">
              <w:rPr>
                <w:rFonts w:asciiTheme="minorHAnsi" w:hAnsiTheme="minorHAnsi" w:cstheme="minorHAnsi"/>
              </w:rPr>
              <w:t xml:space="preserve"> upcoming MMN events </w:t>
            </w:r>
          </w:p>
          <w:p w14:paraId="366C6C1D" w14:textId="77777777" w:rsidR="00D75F6A" w:rsidRPr="00FA0817" w:rsidRDefault="00230EFF" w:rsidP="00555946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FA0817">
              <w:rPr>
                <w:rFonts w:asciiTheme="minorHAnsi" w:hAnsiTheme="minorHAnsi" w:cstheme="minorHAnsi"/>
              </w:rPr>
              <w:t>share suggestions of potential collaborations</w:t>
            </w:r>
          </w:p>
          <w:p w14:paraId="4E609949" w14:textId="77777777" w:rsidR="00555946" w:rsidRPr="00FA0817" w:rsidRDefault="00555946" w:rsidP="00555946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FA0817">
              <w:rPr>
                <w:rFonts w:asciiTheme="minorHAnsi" w:hAnsiTheme="minorHAnsi" w:cstheme="minorHAnsi"/>
              </w:rPr>
              <w:t>consider submitting articles and other content to Precision </w:t>
            </w:r>
          </w:p>
          <w:p w14:paraId="1C6CF392" w14:textId="77777777" w:rsidR="007A3D94" w:rsidRPr="00FA0817" w:rsidRDefault="007A3D94" w:rsidP="00555946">
            <w:pPr>
              <w:pStyle w:val="ListParagraph"/>
              <w:numPr>
                <w:ilvl w:val="0"/>
                <w:numId w:val="2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FA0817">
              <w:rPr>
                <w:rFonts w:asciiTheme="minorHAnsi" w:hAnsiTheme="minorHAnsi" w:cstheme="minorHAnsi"/>
              </w:rPr>
              <w:t xml:space="preserve">give talks / champion </w:t>
            </w:r>
            <w:proofErr w:type="spellStart"/>
            <w:r w:rsidRPr="00FA0817">
              <w:rPr>
                <w:rFonts w:asciiTheme="minorHAnsi" w:hAnsiTheme="minorHAnsi" w:cstheme="minorHAnsi"/>
              </w:rPr>
              <w:t>InstMC</w:t>
            </w:r>
            <w:proofErr w:type="spellEnd"/>
            <w:r w:rsidRPr="00FA0817">
              <w:rPr>
                <w:rFonts w:asciiTheme="minorHAnsi" w:hAnsiTheme="minorHAnsi" w:cstheme="minorHAnsi"/>
              </w:rPr>
              <w:t xml:space="preserve"> and M-SIG (&amp; report back to M-SIG)</w:t>
            </w:r>
          </w:p>
          <w:p w14:paraId="26B25974" w14:textId="2D9AAAAB" w:rsidR="00C91A1C" w:rsidRPr="00FA0817" w:rsidRDefault="00C91A1C" w:rsidP="0071357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FA0817">
              <w:rPr>
                <w:rFonts w:asciiTheme="minorHAnsi" w:hAnsiTheme="minorHAnsi" w:cstheme="minorHAnsi"/>
              </w:rPr>
              <w:t>keep WK up to date with news to add to the website (note - images rather than text is preferable)</w:t>
            </w:r>
          </w:p>
        </w:tc>
      </w:tr>
      <w:tr w:rsidR="00D75F6A" w:rsidRPr="00FA0817" w14:paraId="44E794C0" w14:textId="77777777" w:rsidTr="001E7742">
        <w:trPr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01DA" w14:textId="77777777" w:rsidR="00D75F6A" w:rsidRPr="00FA0817" w:rsidRDefault="00D75F6A" w:rsidP="00D75F6A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0817">
              <w:rPr>
                <w:rFonts w:eastAsia="Calibri" w:cstheme="minorHAnsi"/>
                <w:color w:val="000000"/>
              </w:rPr>
              <w:t>5.7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FAD6" w14:textId="42131FBA" w:rsidR="00D75F6A" w:rsidRPr="00FA0817" w:rsidRDefault="002F2F75" w:rsidP="00D75F6A">
            <w:pPr>
              <w:spacing w:line="256" w:lineRule="auto"/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[DSIT]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BA23" w14:textId="2A5AAE83" w:rsidR="00332C03" w:rsidRPr="00FA0817" w:rsidRDefault="00D75F6A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 xml:space="preserve">Circulate </w:t>
            </w:r>
            <w:r w:rsidR="00466B57">
              <w:rPr>
                <w:rFonts w:cstheme="minorHAnsi"/>
              </w:rPr>
              <w:t>links to</w:t>
            </w:r>
            <w:r w:rsidRPr="00FA0817">
              <w:rPr>
                <w:rFonts w:cstheme="minorHAnsi"/>
              </w:rPr>
              <w:t xml:space="preserve"> announcements when available</w:t>
            </w:r>
            <w:r w:rsidR="00466B57">
              <w:rPr>
                <w:rFonts w:cstheme="minorHAnsi"/>
              </w:rPr>
              <w:t>, for subjects related to M-SIG</w:t>
            </w:r>
          </w:p>
        </w:tc>
      </w:tr>
      <w:tr w:rsidR="00D75F6A" w:rsidRPr="00FA0817" w14:paraId="7700F540" w14:textId="77777777" w:rsidTr="001E7742">
        <w:trPr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60E5" w14:textId="77777777" w:rsidR="00D75F6A" w:rsidRPr="00FA0817" w:rsidRDefault="00D75F6A" w:rsidP="00D75F6A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0817">
              <w:rPr>
                <w:rFonts w:eastAsia="Calibri" w:cstheme="minorHAnsi"/>
                <w:color w:val="000000"/>
              </w:rPr>
              <w:lastRenderedPageBreak/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EE2F" w14:textId="77777777" w:rsidR="00D75F6A" w:rsidRPr="00FA0817" w:rsidRDefault="00D75F6A" w:rsidP="00D75F6A">
            <w:pPr>
              <w:spacing w:line="256" w:lineRule="auto"/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ALL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555F" w14:textId="09155FEC" w:rsidR="002E6C52" w:rsidRPr="00FA0817" w:rsidRDefault="00D75F6A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 xml:space="preserve">Copy in </w:t>
            </w:r>
            <w:r w:rsidR="002F2F75" w:rsidRPr="00FA0817">
              <w:rPr>
                <w:rFonts w:cstheme="minorHAnsi"/>
              </w:rPr>
              <w:t>[DSIT]</w:t>
            </w:r>
            <w:r w:rsidRPr="00FA0817">
              <w:rPr>
                <w:rFonts w:cstheme="minorHAnsi"/>
              </w:rPr>
              <w:t xml:space="preserve"> to anything MSIG related with relevance to BEIS – especially including any announcements - so that she is informed when talking internally.</w:t>
            </w:r>
          </w:p>
        </w:tc>
      </w:tr>
      <w:tr w:rsidR="00D75F6A" w:rsidRPr="00FA0817" w14:paraId="41C2C43E" w14:textId="77777777" w:rsidTr="001E7742">
        <w:trPr>
          <w:trHeight w:val="19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8CFC" w14:textId="77777777" w:rsidR="00D75F6A" w:rsidRPr="00FA0817" w:rsidRDefault="00D75F6A" w:rsidP="00D75F6A">
            <w:pPr>
              <w:spacing w:line="256" w:lineRule="auto"/>
              <w:rPr>
                <w:rFonts w:eastAsia="Calibri" w:cstheme="minorHAnsi"/>
                <w:color w:val="000000"/>
              </w:rPr>
            </w:pPr>
            <w:r w:rsidRPr="00FA0817">
              <w:rPr>
                <w:rFonts w:eastAsia="Calibri" w:cstheme="minorHAnsi"/>
                <w:color w:val="000000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9FC0" w14:textId="77777777" w:rsidR="00D75F6A" w:rsidRPr="00FA0817" w:rsidRDefault="00D75F6A" w:rsidP="00D75F6A">
            <w:pPr>
              <w:spacing w:line="256" w:lineRule="auto"/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ALL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B9A7E" w14:textId="29B0B0E5" w:rsidR="002E6C52" w:rsidRPr="00FA0817" w:rsidRDefault="00D75F6A" w:rsidP="00D75F6A">
            <w:pPr>
              <w:spacing w:line="256" w:lineRule="auto"/>
              <w:rPr>
                <w:rFonts w:cstheme="minorHAnsi"/>
              </w:rPr>
            </w:pPr>
            <w:r w:rsidRPr="00FA0817">
              <w:rPr>
                <w:rFonts w:cstheme="minorHAnsi"/>
              </w:rPr>
              <w:t xml:space="preserve">Consider COMPANY and INDIVIDUAL membership of </w:t>
            </w:r>
            <w:proofErr w:type="spellStart"/>
            <w:r w:rsidRPr="00FA0817">
              <w:rPr>
                <w:rFonts w:cstheme="minorHAnsi"/>
              </w:rPr>
              <w:t>InstMC</w:t>
            </w:r>
            <w:proofErr w:type="spellEnd"/>
            <w:r w:rsidRPr="00FA0817">
              <w:rPr>
                <w:rFonts w:cstheme="minorHAnsi"/>
              </w:rPr>
              <w:t xml:space="preserve"> (if not already Members).</w:t>
            </w:r>
            <w:r w:rsidR="002E6C52" w:rsidRPr="00FA0817">
              <w:rPr>
                <w:rFonts w:cstheme="minorHAnsi"/>
              </w:rPr>
              <w:t xml:space="preserve"> </w:t>
            </w:r>
          </w:p>
        </w:tc>
      </w:tr>
    </w:tbl>
    <w:p w14:paraId="554AC660" w14:textId="767035AB" w:rsidR="00652762" w:rsidRPr="00FA0817" w:rsidRDefault="00652762" w:rsidP="00111897">
      <w:pPr>
        <w:rPr>
          <w:rFonts w:cstheme="minorHAnsi"/>
          <w:b/>
          <w:bCs/>
          <w:highlight w:val="yellow"/>
        </w:rPr>
      </w:pPr>
    </w:p>
    <w:p w14:paraId="415A17DD" w14:textId="5AE14902" w:rsidR="00B568F1" w:rsidRPr="00FA0817" w:rsidRDefault="007E232B" w:rsidP="00340D43">
      <w:pPr>
        <w:pStyle w:val="NormalWeb"/>
        <w:spacing w:before="0" w:beforeAutospacing="0" w:after="0" w:afterAutospacing="0"/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r w:rsidRPr="00FA0817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4F1949B" w14:textId="1F3C9C68" w:rsidR="009A61F8" w:rsidRDefault="00111897" w:rsidP="00111897">
      <w:pPr>
        <w:rPr>
          <w:rFonts w:cstheme="minorHAnsi"/>
          <w:b/>
          <w:bCs/>
        </w:rPr>
      </w:pPr>
      <w:r w:rsidRPr="00FA0817">
        <w:rPr>
          <w:rFonts w:cstheme="minorHAnsi"/>
          <w:b/>
          <w:bCs/>
        </w:rPr>
        <w:t>Meeting Actions:</w:t>
      </w:r>
    </w:p>
    <w:p w14:paraId="2C7E8215" w14:textId="77777777" w:rsidR="009A61F8" w:rsidRPr="00FA0817" w:rsidRDefault="009A61F8" w:rsidP="00111897">
      <w:pPr>
        <w:rPr>
          <w:rFonts w:cstheme="minorHAnsi"/>
          <w:b/>
          <w:bCs/>
        </w:rPr>
      </w:pPr>
    </w:p>
    <w:tbl>
      <w:tblPr>
        <w:tblW w:w="10348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992"/>
        <w:gridCol w:w="6946"/>
        <w:gridCol w:w="1554"/>
      </w:tblGrid>
      <w:tr w:rsidR="004B3F08" w:rsidRPr="00FA0817" w14:paraId="556F8FE6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76CE" w14:textId="76BD22B4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6E0" w14:textId="6EC3F943" w:rsidR="004B3F08" w:rsidRPr="00106FDC" w:rsidRDefault="00D02CF4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4F08" w14:textId="7A9A6E3E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eastAsiaTheme="minorHAnsi" w:cstheme="minorHAnsi"/>
              </w:rPr>
              <w:t>S</w:t>
            </w:r>
            <w:r w:rsidRPr="00F359B2">
              <w:rPr>
                <w:rFonts w:eastAsiaTheme="minorHAnsi" w:cstheme="minorHAnsi"/>
              </w:rPr>
              <w:t>hare</w:t>
            </w:r>
            <w:r w:rsidRPr="00106FDC">
              <w:rPr>
                <w:rFonts w:cstheme="minorHAnsi"/>
              </w:rPr>
              <w:t xml:space="preserve"> updates with the corresponding members from the last Standards SIG meeting, if/when available from Nick Houghton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C475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1D884A86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4AC4" w14:textId="0BBA10EE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D5F" w14:textId="4A008650" w:rsidR="004B3F08" w:rsidRPr="00106FDC" w:rsidRDefault="00D02CF4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Jane Seery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F9E2" w14:textId="05E21D9B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Offered to share the invitation with corresponding members (or M-SIG and S-SIG when available.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1ACF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541D9667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A98F" w14:textId="58169A48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33D" w14:textId="18847849" w:rsidR="004B3F08" w:rsidRPr="00106FDC" w:rsidRDefault="00D02CF4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5F28" w14:textId="6DB92458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Ask Phil Bamforth: would you like us to share this with the corresponding members?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4CC2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56997DA4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C4DD" w14:textId="1F05E12F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4C9" w14:textId="6E31D1D4" w:rsidR="004B3F08" w:rsidRPr="00106FDC" w:rsidRDefault="00D02CF4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7D32" w14:textId="74602A43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ascii="Calibri" w:hAnsi="Calibri" w:cs="Calibri"/>
              </w:rPr>
              <w:t xml:space="preserve">Write a letter to Shiela and Andy Auguosti - both will be happy to help tell us how to communicate it to their students. </w:t>
            </w:r>
            <w:proofErr w:type="gramStart"/>
            <w:r w:rsidRPr="00106FDC">
              <w:rPr>
                <w:rFonts w:ascii="Calibri" w:hAnsi="Calibri" w:cs="Calibri"/>
              </w:rPr>
              <w:t>Also</w:t>
            </w:r>
            <w:proofErr w:type="gramEnd"/>
            <w:r w:rsidRPr="00106FDC">
              <w:rPr>
                <w:rFonts w:ascii="Calibri" w:hAnsi="Calibri" w:cs="Calibri"/>
              </w:rPr>
              <w:t xml:space="preserve"> Jessica Curry will be able to send it to the companion companies.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A979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24E300D8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5F1FD" w14:textId="1520524C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8F4" w14:textId="576349BB" w:rsidR="004B3F08" w:rsidRPr="00106FDC" w:rsidRDefault="00D02CF4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1DA7" w14:textId="34324DB3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ascii="Calibri" w:hAnsi="Calibri" w:cs="Calibri"/>
              </w:rPr>
              <w:t>Write to the corresponding members.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E4F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39C67DE0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7A2" w14:textId="477FE07F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189" w14:textId="5BA390D3" w:rsidR="004B3F08" w:rsidRPr="00106FDC" w:rsidRDefault="00106FDC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ALL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5CE2" w14:textId="17B903F2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Let Jane know if they have a particular knowledge subject(s) that they are happy to use within the mentoring scheme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3B52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61A78B1F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BFFD" w14:textId="69B7DB24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693" w14:textId="398B532B" w:rsidR="004B3F08" w:rsidRPr="00106FDC" w:rsidRDefault="00106FDC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1893" w14:textId="6A21E432" w:rsidR="004B3F08" w:rsidRPr="00106FDC" w:rsidRDefault="004B3F08" w:rsidP="004B3F0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106FDC">
              <w:rPr>
                <w:rFonts w:ascii="Calibri" w:hAnsi="Calibri" w:cs="Calibri"/>
                <w:sz w:val="22"/>
                <w:szCs w:val="22"/>
              </w:rPr>
              <w:t>I</w:t>
            </w:r>
            <w:r w:rsidR="00D02CF4" w:rsidRPr="00106FDC">
              <w:rPr>
                <w:rFonts w:ascii="Calibri" w:hAnsi="Calibri" w:cs="Calibri"/>
                <w:sz w:val="22"/>
                <w:szCs w:val="22"/>
              </w:rPr>
              <w:t>nclude the proposal of “</w:t>
            </w:r>
            <w:r w:rsidR="00D02CF4" w:rsidRPr="00106FDC">
              <w:rPr>
                <w:rFonts w:asciiTheme="minorHAnsi" w:hAnsiTheme="minorHAnsi" w:cstheme="minorHAnsi"/>
                <w:sz w:val="22"/>
                <w:szCs w:val="22"/>
              </w:rPr>
              <w:t>Undergrad final year projects”</w:t>
            </w:r>
            <w:r w:rsidR="00D02CF4" w:rsidRPr="00106FDC">
              <w:rPr>
                <w:rFonts w:ascii="Calibri" w:hAnsi="Calibri" w:cs="Calibri"/>
                <w:sz w:val="22"/>
                <w:szCs w:val="22"/>
              </w:rPr>
              <w:t xml:space="preserve"> in the list of things that we write to Shiela and Andy for.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C1ED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4B3F08" w:rsidRPr="00FA0817" w14:paraId="475FE2E0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FEEC" w14:textId="399649D6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31.8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B2" w14:textId="4694A30A" w:rsidR="004B3F08" w:rsidRPr="00106FDC" w:rsidRDefault="00106FDC" w:rsidP="00AF4A95">
            <w:pPr>
              <w:ind w:left="82"/>
              <w:rPr>
                <w:rFonts w:cstheme="minorHAnsi"/>
              </w:rPr>
            </w:pPr>
            <w:r w:rsidRPr="00106FDC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E28" w14:textId="6E3D2371" w:rsidR="004B3F08" w:rsidRPr="00106FDC" w:rsidRDefault="004B3F08" w:rsidP="009874FC">
            <w:pPr>
              <w:rPr>
                <w:rFonts w:cstheme="minorHAnsi"/>
              </w:rPr>
            </w:pPr>
            <w:r w:rsidRPr="00106FDC">
              <w:rPr>
                <w:rFonts w:cstheme="minorHAnsi"/>
              </w:rPr>
              <w:t>Follow up with individuals for the open actions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ED436" w14:textId="77777777" w:rsidR="004B3F08" w:rsidRPr="00106FDC" w:rsidRDefault="004B3F08" w:rsidP="009874FC">
            <w:pPr>
              <w:rPr>
                <w:rFonts w:cstheme="minorHAnsi"/>
              </w:rPr>
            </w:pPr>
          </w:p>
        </w:tc>
      </w:tr>
      <w:tr w:rsidR="007A167F" w:rsidRPr="00FA0817" w14:paraId="75327760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F092" w14:textId="4E7C8CD9" w:rsidR="007A167F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838" w14:textId="24CD2C32" w:rsidR="00AF4A95" w:rsidRPr="004B3F08" w:rsidRDefault="00E932B8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ALL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CB9D" w14:textId="565FCB2E" w:rsidR="007A167F" w:rsidRPr="004B3F08" w:rsidRDefault="00EC67F6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Re: M-SIG/</w:t>
            </w:r>
            <w:proofErr w:type="spellStart"/>
            <w:r w:rsidRPr="004B3F08">
              <w:rPr>
                <w:rFonts w:cstheme="minorHAnsi"/>
                <w:color w:val="BFBFBF" w:themeColor="background1" w:themeShade="BF"/>
              </w:rPr>
              <w:t>InstMC</w:t>
            </w:r>
            <w:proofErr w:type="spellEnd"/>
            <w:r w:rsidRPr="004B3F08">
              <w:rPr>
                <w:rFonts w:cstheme="minorHAnsi"/>
                <w:color w:val="BFBFBF" w:themeColor="background1" w:themeShade="BF"/>
              </w:rPr>
              <w:t xml:space="preserve"> talks at universities: </w:t>
            </w:r>
            <w:r w:rsidR="00E932B8" w:rsidRPr="004B3F08">
              <w:rPr>
                <w:rFonts w:cstheme="minorHAnsi"/>
                <w:color w:val="BFBFBF" w:themeColor="background1" w:themeShade="BF"/>
              </w:rPr>
              <w:t>provide topic ideas and the respective target audience to CE for collation; and names of volunteers to speak.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15D6" w14:textId="50EFB9FE" w:rsidR="007A167F" w:rsidRPr="00FA0817" w:rsidRDefault="004B3F08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5D6E82F8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8F64" w14:textId="19823006" w:rsidR="00AB6C78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C2D" w14:textId="131FD932" w:rsidR="00AB6C78" w:rsidRPr="004B3F08" w:rsidRDefault="00C44E99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AN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DA58" w14:textId="4C2E2FA3" w:rsidR="00AB6C78" w:rsidRPr="004B3F08" w:rsidRDefault="00090D91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 xml:space="preserve">RE: ISO 10007 mirror committee: </w:t>
            </w:r>
            <w:r w:rsidR="00C44E99" w:rsidRPr="004B3F08">
              <w:rPr>
                <w:rFonts w:cstheme="minorHAnsi"/>
                <w:color w:val="BFBFBF" w:themeColor="background1" w:themeShade="BF"/>
              </w:rPr>
              <w:t>send text to CE (who will circulate this to members)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2AF3" w14:textId="4F19D38E" w:rsidR="00AB6C78" w:rsidRPr="00FA0817" w:rsidRDefault="004B3F08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52923F37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AA12" w14:textId="455F249A" w:rsidR="00AB6C78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65F" w14:textId="513F2FF0" w:rsidR="00AB6C78" w:rsidRPr="004B3F08" w:rsidRDefault="00625269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B5F9" w14:textId="10953758" w:rsidR="00AB6C78" w:rsidRPr="004B3F08" w:rsidRDefault="00090D91" w:rsidP="00090D91">
            <w:pPr>
              <w:pStyle w:val="Default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 w:rsidRPr="004B3F08">
              <w:rPr>
                <w:rFonts w:asciiTheme="minorHAnsi" w:eastAsia="Times New Roman" w:hAnsiTheme="minorHAnsi" w:cstheme="minorHAnsi"/>
                <w:color w:val="BFBFBF" w:themeColor="background1" w:themeShade="BF"/>
                <w:sz w:val="22"/>
                <w:szCs w:val="22"/>
              </w:rPr>
              <w:t>A</w:t>
            </w:r>
            <w:r w:rsidR="00625269" w:rsidRPr="004B3F08">
              <w:rPr>
                <w:rFonts w:asciiTheme="minorHAnsi" w:eastAsia="Times New Roman" w:hAnsiTheme="minorHAnsi" w:cstheme="minorHAnsi"/>
                <w:color w:val="BFBFBF" w:themeColor="background1" w:themeShade="BF"/>
                <w:sz w:val="22"/>
                <w:szCs w:val="22"/>
              </w:rPr>
              <w:t xml:space="preserve">dd a standing item to the M-SIG SB agenda: updates from each </w:t>
            </w:r>
            <w:proofErr w:type="spellStart"/>
            <w:r w:rsidR="00625269" w:rsidRPr="004B3F08">
              <w:rPr>
                <w:rFonts w:asciiTheme="minorHAnsi" w:eastAsia="Times New Roman" w:hAnsiTheme="minorHAnsi" w:cstheme="minorHAnsi"/>
                <w:color w:val="BFBFBF" w:themeColor="background1" w:themeShade="BF"/>
                <w:sz w:val="22"/>
                <w:szCs w:val="22"/>
              </w:rPr>
              <w:t>InstMC</w:t>
            </w:r>
            <w:proofErr w:type="spellEnd"/>
            <w:r w:rsidR="00625269" w:rsidRPr="004B3F08">
              <w:rPr>
                <w:rFonts w:asciiTheme="minorHAnsi" w:eastAsia="Times New Roman" w:hAnsiTheme="minorHAnsi" w:cstheme="minorHAnsi"/>
                <w:color w:val="BFBFBF" w:themeColor="background1" w:themeShade="BF"/>
                <w:sz w:val="22"/>
                <w:szCs w:val="22"/>
              </w:rPr>
              <w:t xml:space="preserve"> SIG.</w:t>
            </w:r>
            <w:r w:rsidRPr="004B3F08">
              <w:rPr>
                <w:rFonts w:asciiTheme="minorHAnsi" w:eastAsia="Times New Roman" w:hAnsiTheme="minorHAnsi" w:cstheme="minorHAnsi"/>
                <w:color w:val="BFBFBF" w:themeColor="background1" w:themeShade="BF"/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D26B" w14:textId="4018D7CA" w:rsidR="00AB6C78" w:rsidRPr="00FA0817" w:rsidRDefault="00DD7812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7A1D9178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2C31" w14:textId="2F7DBBC1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82B" w14:textId="2908BACC" w:rsidR="00AB6C78" w:rsidRPr="004B3F08" w:rsidRDefault="00960BA4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508B" w14:textId="03E082BE" w:rsidR="00AB6C78" w:rsidRPr="004B3F08" w:rsidRDefault="00090D91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D</w:t>
            </w:r>
            <w:r w:rsidR="00960BA4" w:rsidRPr="004B3F08">
              <w:rPr>
                <w:rFonts w:cstheme="minorHAnsi"/>
              </w:rPr>
              <w:t>etermine and share a set of questions with Jane Seery, to understand the interests and career-experience of the people who have signed up to the Measurement mailing list.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C3CF" w14:textId="77777777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AB6C78" w:rsidRPr="00FA0817" w14:paraId="4C828864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7F66" w14:textId="7CF4D89C" w:rsidR="00AB6C78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E82" w14:textId="0F2FF904" w:rsidR="00AB6C78" w:rsidRPr="004B3F08" w:rsidRDefault="007164D6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C4FE" w14:textId="316F2932" w:rsidR="00AB6C78" w:rsidRPr="004B3F08" w:rsidRDefault="00090D91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 xml:space="preserve">Accept involvement in the NMSA </w:t>
            </w:r>
            <w:r w:rsidR="00FE5D51" w:rsidRPr="004B3F08">
              <w:rPr>
                <w:rFonts w:cstheme="minorHAnsi"/>
                <w:color w:val="BFBFBF" w:themeColor="background1" w:themeShade="BF"/>
              </w:rPr>
              <w:t xml:space="preserve">testing (for </w:t>
            </w:r>
            <w:r w:rsidR="002B0AFB" w:rsidRPr="004B3F08">
              <w:rPr>
                <w:rFonts w:cstheme="minorHAnsi"/>
                <w:color w:val="BFBFBF" w:themeColor="background1" w:themeShade="BF"/>
              </w:rPr>
              <w:t>a</w:t>
            </w:r>
            <w:r w:rsidR="00FE5D51" w:rsidRPr="004B3F08">
              <w:rPr>
                <w:rFonts w:cstheme="minorHAnsi"/>
                <w:color w:val="BFBFBF" w:themeColor="background1" w:themeShade="BF"/>
              </w:rPr>
              <w:t>pplicants)</w:t>
            </w:r>
            <w:r w:rsidR="007164D6" w:rsidRPr="004B3F08">
              <w:rPr>
                <w:rFonts w:cstheme="minorHAnsi"/>
                <w:color w:val="BFBFBF" w:themeColor="background1" w:themeShade="BF"/>
              </w:rPr>
              <w:t xml:space="preserve"> and circulate to the M-SIG SB for their involvement too.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1019" w14:textId="60B21D2E" w:rsidR="00AB6C78" w:rsidRPr="00FA0817" w:rsidRDefault="00DD7812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49185A4C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3384" w14:textId="11F11C00" w:rsidR="00AB6C78" w:rsidRPr="00106FDC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106FDC">
              <w:rPr>
                <w:rFonts w:cstheme="minorHAnsi"/>
                <w:color w:val="BFBFBF" w:themeColor="background1" w:themeShade="BF"/>
              </w:rPr>
              <w:t>30.6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D19" w14:textId="0020A9CA" w:rsidR="00AB6C78" w:rsidRPr="00106FDC" w:rsidRDefault="005E3734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106FDC">
              <w:rPr>
                <w:rFonts w:cstheme="minorHAnsi"/>
                <w:color w:val="BFBFBF" w:themeColor="background1" w:themeShade="BF"/>
              </w:rPr>
              <w:t>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C286" w14:textId="5645F43B" w:rsidR="00AB6C78" w:rsidRPr="00106FDC" w:rsidRDefault="00FE5D51" w:rsidP="009874FC">
            <w:pPr>
              <w:rPr>
                <w:rFonts w:cstheme="minorHAnsi"/>
                <w:color w:val="BFBFBF" w:themeColor="background1" w:themeShade="BF"/>
              </w:rPr>
            </w:pPr>
            <w:r w:rsidRPr="00106FDC">
              <w:rPr>
                <w:rFonts w:cstheme="minorHAnsi"/>
                <w:color w:val="BFBFBF" w:themeColor="background1" w:themeShade="BF"/>
              </w:rPr>
              <w:t>W</w:t>
            </w:r>
            <w:r w:rsidR="005E3734" w:rsidRPr="00106FDC">
              <w:rPr>
                <w:rFonts w:cstheme="minorHAnsi"/>
                <w:color w:val="BFBFBF" w:themeColor="background1" w:themeShade="BF"/>
              </w:rPr>
              <w:t>rite to the corresponding members.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4B60" w14:textId="34734080" w:rsidR="00AB6C78" w:rsidRPr="00106FDC" w:rsidRDefault="00106FDC" w:rsidP="009874FC">
            <w:pPr>
              <w:rPr>
                <w:rFonts w:cstheme="minorHAnsi"/>
                <w:color w:val="BFBFBF" w:themeColor="background1" w:themeShade="BF"/>
              </w:rPr>
            </w:pPr>
            <w:r w:rsidRPr="00106FDC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516E4DFE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2363" w14:textId="76F2FEDC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B1D" w14:textId="500A6F23" w:rsidR="00AB6C78" w:rsidRPr="004B3F08" w:rsidRDefault="00FA2E73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52B0" w14:textId="1A4BF937" w:rsidR="00AB6C78" w:rsidRPr="004B3F08" w:rsidRDefault="00FE5D51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A</w:t>
            </w:r>
            <w:r w:rsidR="00FA2E73" w:rsidRPr="004B3F08">
              <w:rPr>
                <w:rFonts w:cstheme="minorHAnsi"/>
              </w:rPr>
              <w:t>sk at NPL, who leads on cross-subject events? Which events are NPL attending?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D3AD" w14:textId="77777777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AB6C78" w:rsidRPr="00FA0817" w14:paraId="712F0B4A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DD4C" w14:textId="3966BF2F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7776" w14:textId="5328CC78" w:rsidR="00AB6C78" w:rsidRPr="004B3F08" w:rsidRDefault="00B354C4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D551" w14:textId="10D609DC" w:rsidR="00AB6C78" w:rsidRPr="004B3F08" w:rsidRDefault="00FE5D51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A</w:t>
            </w:r>
            <w:r w:rsidR="00B354C4" w:rsidRPr="004B3F08">
              <w:rPr>
                <w:rFonts w:cstheme="minorHAnsi"/>
              </w:rPr>
              <w:t xml:space="preserve">sk NPL Corporate; what should </w:t>
            </w:r>
            <w:proofErr w:type="spellStart"/>
            <w:r w:rsidR="00B354C4" w:rsidRPr="004B3F08">
              <w:rPr>
                <w:rFonts w:cstheme="minorHAnsi"/>
              </w:rPr>
              <w:t>InstMC</w:t>
            </w:r>
            <w:proofErr w:type="spellEnd"/>
            <w:r w:rsidR="00B354C4" w:rsidRPr="004B3F08">
              <w:rPr>
                <w:rFonts w:cstheme="minorHAnsi"/>
              </w:rPr>
              <w:t xml:space="preserve"> be doing for NPL?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4A08" w14:textId="77777777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AB6C78" w:rsidRPr="00FA0817" w14:paraId="77FEFB93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FFF4" w14:textId="317E042F" w:rsidR="00AB6C78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AF8" w14:textId="279FA342" w:rsidR="00AB6C78" w:rsidRPr="004B3F08" w:rsidRDefault="00EE3D5A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6213" w14:textId="3800711F" w:rsidR="00AB6C78" w:rsidRPr="004B3F08" w:rsidRDefault="00FE5D51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S</w:t>
            </w:r>
            <w:r w:rsidR="00EE3D5A" w:rsidRPr="004B3F08">
              <w:rPr>
                <w:rFonts w:cstheme="minorHAnsi"/>
                <w:color w:val="BFBFBF" w:themeColor="background1" w:themeShade="BF"/>
              </w:rPr>
              <w:t>hare the CIM slides with CE for inclusion in accessible location for all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65C5" w14:textId="4955D211" w:rsidR="00AB6C78" w:rsidRPr="00FA0817" w:rsidRDefault="00DD7812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727A93CE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2A2A" w14:textId="1D1DA4D9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BE4" w14:textId="4EE7FAB8" w:rsidR="00AB6C78" w:rsidRPr="004B3F08" w:rsidRDefault="009C0AD2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F37B" w14:textId="226F947A" w:rsidR="00AB6C78" w:rsidRPr="004B3F08" w:rsidRDefault="00FE5D51" w:rsidP="00FE5D5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B3F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S</w:t>
            </w:r>
            <w:r w:rsidR="009C0AD2" w:rsidRPr="004B3F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et up regularly meetings from now,</w:t>
            </w:r>
            <w:r w:rsidRPr="004B3F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for the workshop proposal,</w:t>
            </w:r>
            <w:r w:rsidR="009C0AD2" w:rsidRPr="004B3F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to agree who does what to get this off the ground. Participants = CE, PL, MT.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6DA8" w14:textId="77777777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AB6C78" w:rsidRPr="00FA0817" w14:paraId="2CE9023C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F1A4" w14:textId="318FACE3" w:rsidR="00AB6C78" w:rsidRPr="004B3F08" w:rsidRDefault="00FD2ACA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E6A4" w14:textId="131C1BC4" w:rsidR="00AB6C78" w:rsidRPr="004B3F08" w:rsidRDefault="00E85E66" w:rsidP="00AF4A9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CEAF" w14:textId="7891D18F" w:rsidR="00AB6C78" w:rsidRPr="004B3F08" w:rsidRDefault="00FE5D51" w:rsidP="009874FC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F</w:t>
            </w:r>
            <w:r w:rsidR="00E85E66" w:rsidRPr="004B3F08">
              <w:rPr>
                <w:rFonts w:cstheme="minorHAnsi"/>
                <w:color w:val="BFBFBF" w:themeColor="background1" w:themeShade="BF"/>
              </w:rPr>
              <w:t>ollow up with individuals for the open actions</w:t>
            </w:r>
            <w:r w:rsidR="00B93CF3" w:rsidRPr="004B3F08">
              <w:rPr>
                <w:rFonts w:cstheme="minorHAnsi"/>
                <w:color w:val="BFBFBF" w:themeColor="background1" w:themeShade="BF"/>
              </w:rPr>
              <w:t xml:space="preserve"> (form these M-SIG Sb meetings)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F6C0" w14:textId="2EF2FFDE" w:rsidR="00AB6C78" w:rsidRPr="00FA0817" w:rsidRDefault="00DD7812" w:rsidP="009874FC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AB6C78" w:rsidRPr="00FA0817" w14:paraId="7ACBE1F7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8B5C" w14:textId="6D7F59B9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1B3" w14:textId="7402339A" w:rsidR="00AB6C78" w:rsidRPr="004B3F08" w:rsidRDefault="002F1270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F297" w14:textId="0E79CA1A" w:rsidR="00AB6C78" w:rsidRPr="004B3F08" w:rsidRDefault="00B93CF3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F</w:t>
            </w:r>
            <w:r w:rsidR="002F1270" w:rsidRPr="004B3F08">
              <w:rPr>
                <w:rFonts w:cstheme="minorHAnsi"/>
              </w:rPr>
              <w:t>ollow up th</w:t>
            </w:r>
            <w:r w:rsidRPr="004B3F08">
              <w:rPr>
                <w:rFonts w:cstheme="minorHAnsi"/>
              </w:rPr>
              <w:t>e</w:t>
            </w:r>
            <w:r w:rsidR="002F1270" w:rsidRPr="004B3F08">
              <w:rPr>
                <w:rFonts w:cstheme="minorHAnsi"/>
              </w:rPr>
              <w:t xml:space="preserve"> message</w:t>
            </w:r>
            <w:r w:rsidRPr="004B3F08">
              <w:rPr>
                <w:rFonts w:cstheme="minorHAnsi"/>
              </w:rPr>
              <w:t xml:space="preserve"> to the in-person meeting participants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80B8" w14:textId="77777777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AB6C78" w:rsidRPr="00FA0817" w14:paraId="10D3335B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699" w14:textId="5AD0CF8C" w:rsidR="00AB6C78" w:rsidRPr="004B3F08" w:rsidRDefault="00FD2ACA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30.13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AF8" w14:textId="7EA492CB" w:rsidR="00AB6C78" w:rsidRPr="004B3F08" w:rsidRDefault="007E1ECC" w:rsidP="00AF4A95">
            <w:pPr>
              <w:ind w:left="82"/>
              <w:rPr>
                <w:rFonts w:cstheme="minorHAnsi"/>
              </w:rPr>
            </w:pPr>
            <w:r w:rsidRPr="004B3F08">
              <w:rPr>
                <w:rFonts w:cstheme="minorHAnsi"/>
              </w:rPr>
              <w:t>PL, MT, 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C856" w14:textId="651E7AAE" w:rsidR="00AB6C78" w:rsidRPr="004B3F08" w:rsidRDefault="00B93CF3" w:rsidP="009874FC">
            <w:pPr>
              <w:rPr>
                <w:rFonts w:cstheme="minorHAnsi"/>
              </w:rPr>
            </w:pPr>
            <w:r w:rsidRPr="004B3F08">
              <w:rPr>
                <w:rFonts w:cstheme="minorHAnsi"/>
              </w:rPr>
              <w:t>W</w:t>
            </w:r>
            <w:r w:rsidR="007E1ECC" w:rsidRPr="004B3F08">
              <w:rPr>
                <w:rFonts w:cstheme="minorHAnsi"/>
              </w:rPr>
              <w:t>rite an email highlighting opportunities within the M-SIG SB, and WGs.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6694" w14:textId="4F155EFB" w:rsidR="00AB6C78" w:rsidRPr="00FA0817" w:rsidRDefault="00AB6C78" w:rsidP="009874FC">
            <w:pPr>
              <w:rPr>
                <w:rFonts w:cstheme="minorHAnsi"/>
                <w:b/>
                <w:bCs/>
              </w:rPr>
            </w:pPr>
          </w:p>
        </w:tc>
      </w:tr>
      <w:tr w:rsidR="009C21B5" w:rsidRPr="00FA0817" w14:paraId="164277A1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8EC3" w14:textId="6744756F" w:rsidR="009C21B5" w:rsidRPr="004B3F08" w:rsidRDefault="00FD2ACA" w:rsidP="009C21B5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30.14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0A7" w14:textId="2039A1BD" w:rsidR="009C21B5" w:rsidRPr="004B3F08" w:rsidRDefault="0018797A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C380" w14:textId="7E4713F8" w:rsidR="009C21B5" w:rsidRPr="004B3F08" w:rsidRDefault="00B93CF3" w:rsidP="009C21B5">
            <w:pPr>
              <w:rPr>
                <w:rFonts w:cstheme="minorHAnsi"/>
                <w:color w:val="BFBFBF" w:themeColor="background1" w:themeShade="BF"/>
              </w:rPr>
            </w:pPr>
            <w:r w:rsidRPr="004B3F08">
              <w:rPr>
                <w:rFonts w:cstheme="minorHAnsi"/>
                <w:color w:val="BFBFBF" w:themeColor="background1" w:themeShade="BF"/>
              </w:rPr>
              <w:t>C</w:t>
            </w:r>
            <w:r w:rsidR="0018797A" w:rsidRPr="004B3F08">
              <w:rPr>
                <w:rFonts w:cstheme="minorHAnsi"/>
                <w:color w:val="BFBFBF" w:themeColor="background1" w:themeShade="BF"/>
              </w:rPr>
              <w:t>ompile the update</w:t>
            </w:r>
            <w:r w:rsidRPr="004B3F08">
              <w:rPr>
                <w:rFonts w:cstheme="minorHAnsi"/>
                <w:color w:val="BFBFBF" w:themeColor="background1" w:themeShade="BF"/>
              </w:rPr>
              <w:t xml:space="preserve"> for Precision</w:t>
            </w:r>
            <w:r w:rsidR="0018797A" w:rsidRPr="004B3F08">
              <w:rPr>
                <w:rFonts w:cstheme="minorHAnsi"/>
                <w:color w:val="BFBFBF" w:themeColor="background1" w:themeShade="BF"/>
              </w:rPr>
              <w:t>; with input from the Chair and WG leads.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D0A8" w14:textId="31729C44" w:rsidR="009C21B5" w:rsidRPr="00FA0817" w:rsidRDefault="00DB095A" w:rsidP="009C21B5">
            <w:pPr>
              <w:rPr>
                <w:rFonts w:cstheme="minorHAnsi"/>
                <w:b/>
                <w:bCs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9C21B5" w:rsidRPr="00FA0817" w14:paraId="58EBE0A0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8667" w14:textId="2ED882C6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29.2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FE2" w14:textId="6AECE7F8" w:rsidR="009C21B5" w:rsidRPr="00DB095A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JS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98FF" w14:textId="6BB94398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engage with S-SIG to explore further (re: proposed conference event)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5BCF" w14:textId="4AFED9C5" w:rsidR="009C21B5" w:rsidRPr="00DB095A" w:rsidRDefault="00DB095A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9C21B5" w:rsidRPr="00FA0817" w14:paraId="046EB7CB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3E74" w14:textId="52C5556F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29.3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A4D" w14:textId="376A179B" w:rsidR="009C21B5" w:rsidRPr="00DB095A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ALL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9DA7" w14:textId="7C185CF0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contact JS if they wish to be put in contact with the convenor of the new AI-SIG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D38E" w14:textId="6741DC77" w:rsidR="009C21B5" w:rsidRPr="00DB095A" w:rsidRDefault="00DB095A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9C21B5" w:rsidRPr="00FA0817" w14:paraId="46D5D733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8899" w14:textId="5F7DACC2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lastRenderedPageBreak/>
              <w:t>29.5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C7D" w14:textId="140D8A3F" w:rsidR="009C21B5" w:rsidRPr="00DB095A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PL, MT, AN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61BA" w14:textId="79DA66FF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get a letter out asap – one email per workstream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0266" w14:textId="0CA7AC4A" w:rsidR="009C21B5" w:rsidRPr="00DB095A" w:rsidRDefault="00DB095A" w:rsidP="009C21B5">
            <w:pPr>
              <w:rPr>
                <w:rFonts w:cstheme="minorHAnsi"/>
                <w:color w:val="BFBFBF" w:themeColor="background1" w:themeShade="BF"/>
              </w:rPr>
            </w:pPr>
            <w:r>
              <w:rPr>
                <w:rFonts w:cstheme="minorHAnsi"/>
                <w:color w:val="BFBFBF" w:themeColor="background1" w:themeShade="BF"/>
              </w:rPr>
              <w:t>Closed</w:t>
            </w:r>
          </w:p>
        </w:tc>
      </w:tr>
      <w:tr w:rsidR="009C21B5" w:rsidRPr="00FA0817" w14:paraId="49DBC41E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98B2" w14:textId="4CDBF5FE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29.6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DFB" w14:textId="667D5E7D" w:rsidR="009C21B5" w:rsidRPr="00DB095A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MT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A4AA" w14:textId="1EB082FF" w:rsidR="009C21B5" w:rsidRPr="00DB095A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reach out to Shiela Smith to see how to get more academics on board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D89D" w14:textId="310E8267" w:rsidR="009C21B5" w:rsidRPr="00DB095A" w:rsidRDefault="00DB095A" w:rsidP="009C21B5">
            <w:pPr>
              <w:rPr>
                <w:rFonts w:cstheme="minorHAnsi"/>
                <w:color w:val="BFBFBF" w:themeColor="background1" w:themeShade="BF"/>
              </w:rPr>
            </w:pPr>
            <w:r w:rsidRPr="00DB095A">
              <w:rPr>
                <w:rFonts w:cstheme="minorHAnsi"/>
                <w:color w:val="BFBFBF" w:themeColor="background1" w:themeShade="BF"/>
              </w:rPr>
              <w:t>Closed – see new action</w:t>
            </w:r>
            <w:r>
              <w:rPr>
                <w:rFonts w:cstheme="minorHAnsi"/>
                <w:color w:val="BFBFBF" w:themeColor="background1" w:themeShade="BF"/>
              </w:rPr>
              <w:t xml:space="preserve"> </w:t>
            </w:r>
            <w:proofErr w:type="gramStart"/>
            <w:r>
              <w:rPr>
                <w:rFonts w:cstheme="minorHAnsi"/>
                <w:color w:val="BFBFBF" w:themeColor="background1" w:themeShade="BF"/>
              </w:rPr>
              <w:t>31.n</w:t>
            </w:r>
            <w:proofErr w:type="gramEnd"/>
          </w:p>
        </w:tc>
      </w:tr>
      <w:tr w:rsidR="009C21B5" w:rsidRPr="00FA0817" w14:paraId="22C4B72B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EE0" w14:textId="61E5137F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29.7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108" w14:textId="61882D16" w:rsidR="009C21B5" w:rsidRPr="0007635C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PL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AFCF" w14:textId="3B80B559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invite MTh to join a session at SILC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7470" w14:textId="49344A62" w:rsidR="009C21B5" w:rsidRPr="0007635C" w:rsidRDefault="0007635C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</w:t>
            </w:r>
            <w:r w:rsidRPr="0007635C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6B099100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4DC4" w14:textId="4842788F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29.8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217B" w14:textId="07672F23" w:rsidR="009C21B5" w:rsidRPr="0007635C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5E3F" w14:textId="1F6DFEF3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 xml:space="preserve">add standing agenda item to the M-SIG meetings, under </w:t>
            </w:r>
            <w:proofErr w:type="spellStart"/>
            <w:r w:rsidRPr="0007635C">
              <w:rPr>
                <w:rFonts w:cstheme="minorHAnsi"/>
                <w:color w:val="BFBFBF" w:themeColor="background1" w:themeShade="BF"/>
              </w:rPr>
              <w:t>InstMC</w:t>
            </w:r>
            <w:proofErr w:type="spellEnd"/>
            <w:r w:rsidRPr="0007635C">
              <w:rPr>
                <w:rFonts w:cstheme="minorHAnsi"/>
                <w:color w:val="BFBFBF" w:themeColor="background1" w:themeShade="BF"/>
              </w:rPr>
              <w:t xml:space="preserve"> news (and ask for contribution in advance).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8CAD" w14:textId="0DA1B929" w:rsidR="009C21B5" w:rsidRPr="0007635C" w:rsidRDefault="0007635C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</w:t>
            </w:r>
            <w:r w:rsidRPr="0007635C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14B3C46E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AA21" w14:textId="0CBC439E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29.9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B04" w14:textId="2BCB5CFD" w:rsidR="009C21B5" w:rsidRPr="0007635C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B8ED" w14:textId="5BC84D9C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invite Phil Bamforth if he would like to be invited to M-SIG meetings as a link liaison with NMSA.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3915" w14:textId="3EA8A107" w:rsidR="009C21B5" w:rsidRPr="0007635C" w:rsidRDefault="0007635C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</w:t>
            </w:r>
            <w:r w:rsidRPr="0007635C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5EE7DEA2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75B8" w14:textId="786E9947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1CF" w14:textId="2C3E0BCA" w:rsidR="009C21B5" w:rsidRPr="0007635C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3D22" w14:textId="1453DA01" w:rsidR="009C21B5" w:rsidRPr="0007635C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ask S-SIG to send us an update every quarter for our M-SIG steering board meetings – to cover (a) standards in development that we may add comment to (b) newly published standards to promote.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1E43" w14:textId="5FDB937B" w:rsidR="009C21B5" w:rsidRPr="0007635C" w:rsidRDefault="0007635C" w:rsidP="009C21B5">
            <w:pPr>
              <w:rPr>
                <w:rFonts w:cstheme="minorHAnsi"/>
                <w:color w:val="BFBFBF" w:themeColor="background1" w:themeShade="BF"/>
              </w:rPr>
            </w:pPr>
            <w:r w:rsidRPr="0007635C">
              <w:rPr>
                <w:rFonts w:cstheme="minorHAnsi"/>
                <w:color w:val="BFBFBF" w:themeColor="background1" w:themeShade="BF"/>
              </w:rPr>
              <w:t>C</w:t>
            </w:r>
            <w:r w:rsidRPr="0007635C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42E52A38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D515" w14:textId="7D70E44E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29.11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D24" w14:textId="729EC5D0" w:rsidR="009C21B5" w:rsidRPr="00574E84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PL, MT, AN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A5DC" w14:textId="342C86B7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 xml:space="preserve">contribute to publicity emails and articles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9A61" w14:textId="5E12A042" w:rsidR="009C21B5" w:rsidRPr="00574E84" w:rsidRDefault="00574E84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C</w:t>
            </w:r>
            <w:r w:rsidRPr="00574E84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3703169C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9CB1" w14:textId="3BF20BE8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29.13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F3DD" w14:textId="5A9058AC" w:rsidR="009C21B5" w:rsidRPr="00574E84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3CA7" w14:textId="4CB1DE6B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give some time at the next meeting to discuss how to keep the website updated.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A491" w14:textId="0CED13D1" w:rsidR="009C21B5" w:rsidRPr="00574E84" w:rsidRDefault="00574E84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C</w:t>
            </w:r>
            <w:r w:rsidRPr="00574E84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024460EE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19BC" w14:textId="5654E3CD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bookmarkStart w:id="0" w:name="_Hlk176796921"/>
            <w:r w:rsidRPr="00574E84">
              <w:rPr>
                <w:rFonts w:cstheme="minorHAnsi"/>
                <w:color w:val="BFBFBF" w:themeColor="background1" w:themeShade="BF"/>
              </w:rPr>
              <w:t>27.1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9B8" w14:textId="5EBD2BD1" w:rsidR="009C21B5" w:rsidRPr="00574E84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0DE5" w14:textId="77777777" w:rsidR="009C21B5" w:rsidRPr="00574E84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 xml:space="preserve">CE to chat with Steff about how to host a list of ISO17025 consultants, or experienced mentors (limited access to Members?). </w:t>
            </w:r>
          </w:p>
          <w:p w14:paraId="7529D910" w14:textId="1A46ED56" w:rsidR="009C21B5" w:rsidRPr="00574E84" w:rsidRDefault="009C21B5" w:rsidP="009C21B5">
            <w:pPr>
              <w:rPr>
                <w:rFonts w:eastAsiaTheme="minorHAnsi"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i/>
                <w:iCs/>
                <w:color w:val="BFBFBF" w:themeColor="background1" w:themeShade="BF"/>
              </w:rPr>
              <w:t>Note – CE to share checklist from recent training.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71E" w14:textId="10290E5A" w:rsidR="009C21B5" w:rsidRPr="00574E84" w:rsidRDefault="00574E84" w:rsidP="009C21B5">
            <w:pPr>
              <w:rPr>
                <w:rFonts w:cstheme="minorHAnsi"/>
                <w:color w:val="BFBFBF" w:themeColor="background1" w:themeShade="BF"/>
              </w:rPr>
            </w:pPr>
            <w:r w:rsidRPr="00574E84">
              <w:rPr>
                <w:rFonts w:cstheme="minorHAnsi"/>
                <w:color w:val="BFBFBF" w:themeColor="background1" w:themeShade="BF"/>
              </w:rPr>
              <w:t>C</w:t>
            </w:r>
            <w:r w:rsidRPr="00574E84"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1CAF91B1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4B0F" w14:textId="5DE3B235" w:rsidR="009C21B5" w:rsidRPr="006A319E" w:rsidRDefault="009C21B5" w:rsidP="009C21B5">
            <w:pPr>
              <w:rPr>
                <w:rFonts w:cstheme="minorHAnsi"/>
                <w:color w:val="BFBFBF" w:themeColor="background1" w:themeShade="BF"/>
              </w:rPr>
            </w:pPr>
            <w:r w:rsidRPr="006A319E">
              <w:rPr>
                <w:rFonts w:cstheme="minorHAnsi"/>
                <w:color w:val="BFBFBF" w:themeColor="background1" w:themeShade="BF"/>
              </w:rPr>
              <w:t>27.3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567" w14:textId="7DF3EE87" w:rsidR="009C21B5" w:rsidRPr="006A319E" w:rsidRDefault="009C21B5" w:rsidP="009C21B5">
            <w:pPr>
              <w:ind w:left="82"/>
              <w:rPr>
                <w:rFonts w:cstheme="minorHAnsi"/>
                <w:color w:val="BFBFBF" w:themeColor="background1" w:themeShade="BF"/>
              </w:rPr>
            </w:pPr>
            <w:r w:rsidRPr="006A319E">
              <w:rPr>
                <w:rFonts w:cstheme="minorHAnsi"/>
                <w:color w:val="BFBFBF" w:themeColor="background1" w:themeShade="BF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8125" w14:textId="5B93C6ED" w:rsidR="009C21B5" w:rsidRPr="006A319E" w:rsidRDefault="009C21B5" w:rsidP="009C21B5">
            <w:pPr>
              <w:rPr>
                <w:rFonts w:eastAsiaTheme="minorHAnsi" w:cstheme="minorHAnsi"/>
                <w:color w:val="BFBFBF" w:themeColor="background1" w:themeShade="BF"/>
              </w:rPr>
            </w:pPr>
            <w:r w:rsidRPr="006A319E">
              <w:rPr>
                <w:rFonts w:cstheme="minorHAnsi"/>
                <w:color w:val="BFBFBF" w:themeColor="background1" w:themeShade="BF"/>
              </w:rPr>
              <w:t>CE to share the idea of case study event with Phil Bamforth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44AE" w14:textId="63CADC35" w:rsidR="009C21B5" w:rsidRPr="006A319E" w:rsidRDefault="00574E84" w:rsidP="009C21B5">
            <w:pPr>
              <w:rPr>
                <w:rFonts w:cstheme="minorHAnsi"/>
                <w:color w:val="BFBFBF" w:themeColor="background1" w:themeShade="BF"/>
              </w:rPr>
            </w:pPr>
            <w:r>
              <w:rPr>
                <w:rFonts w:cstheme="minorHAnsi"/>
                <w:color w:val="BFBFBF" w:themeColor="background1" w:themeShade="BF"/>
              </w:rPr>
              <w:t>C</w:t>
            </w:r>
            <w:r>
              <w:rPr>
                <w:color w:val="BFBFBF" w:themeColor="background1" w:themeShade="BF"/>
              </w:rPr>
              <w:t>losed</w:t>
            </w:r>
          </w:p>
        </w:tc>
      </w:tr>
      <w:tr w:rsidR="009C21B5" w:rsidRPr="00FA0817" w14:paraId="22EE1752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828" w14:textId="6FEE3DAA" w:rsidR="009C21B5" w:rsidRPr="00FA0817" w:rsidRDefault="009C21B5" w:rsidP="009C21B5">
            <w:pPr>
              <w:rPr>
                <w:rFonts w:cstheme="minorHAnsi"/>
              </w:rPr>
            </w:pPr>
            <w:bookmarkStart w:id="1" w:name="_Hlk140560917"/>
            <w:r w:rsidRPr="00FA0817">
              <w:rPr>
                <w:rFonts w:cstheme="minorHAnsi"/>
              </w:rPr>
              <w:t>27.6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1CE2" w14:textId="37DFB9DF" w:rsidR="009C21B5" w:rsidRPr="00FA0817" w:rsidRDefault="009C21B5" w:rsidP="009C21B5">
            <w:pPr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Who?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7D4B" w14:textId="77777777" w:rsidR="009C21B5" w:rsidRPr="00FA0817" w:rsidRDefault="009C21B5" w:rsidP="009C21B5">
            <w:pPr>
              <w:rPr>
                <w:rFonts w:cstheme="minorHAnsi"/>
              </w:rPr>
            </w:pPr>
            <w:proofErr w:type="gramStart"/>
            <w:r w:rsidRPr="00FA0817">
              <w:rPr>
                <w:rFonts w:cstheme="minorHAnsi"/>
              </w:rPr>
              <w:t>?WHO</w:t>
            </w:r>
            <w:proofErr w:type="gramEnd"/>
            <w:r w:rsidRPr="00FA0817">
              <w:rPr>
                <w:rFonts w:cstheme="minorHAnsi"/>
              </w:rPr>
              <w:t xml:space="preserve"> to arrange the webinar (include details in above letter) </w:t>
            </w:r>
          </w:p>
          <w:p w14:paraId="6BB9E895" w14:textId="2E0BC82F" w:rsidR="009C21B5" w:rsidRPr="00FA0817" w:rsidRDefault="009C21B5" w:rsidP="009C21B5">
            <w:pPr>
              <w:rPr>
                <w:rFonts w:cstheme="minorHAnsi"/>
              </w:rPr>
            </w:pPr>
            <w:r w:rsidRPr="00FA0817">
              <w:rPr>
                <w:rFonts w:cstheme="minorHAnsi"/>
                <w:i/>
                <w:iCs/>
              </w:rPr>
              <w:t xml:space="preserve">Note - Who is the best speaker? </w:t>
            </w:r>
            <w:proofErr w:type="spellStart"/>
            <w:r w:rsidRPr="00FA0817">
              <w:rPr>
                <w:rFonts w:cstheme="minorHAnsi"/>
                <w:i/>
                <w:iCs/>
              </w:rPr>
              <w:t>InstMC</w:t>
            </w:r>
            <w:proofErr w:type="spellEnd"/>
            <w:r w:rsidRPr="00FA0817">
              <w:rPr>
                <w:rFonts w:cstheme="minorHAnsi"/>
                <w:i/>
                <w:iCs/>
              </w:rPr>
              <w:t xml:space="preserve"> HQ want to be present? Logo materials to use?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9E34" w14:textId="632FAD99" w:rsidR="009C21B5" w:rsidRPr="00FA0817" w:rsidRDefault="009C21B5" w:rsidP="009C21B5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(We need a volunteer)</w:t>
            </w:r>
          </w:p>
        </w:tc>
      </w:tr>
      <w:tr w:rsidR="009C21B5" w:rsidRPr="00FA0817" w14:paraId="01470B7B" w14:textId="77777777" w:rsidTr="00CE336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83E0" w14:textId="2C7D63D1" w:rsidR="009C21B5" w:rsidRPr="00FA0817" w:rsidRDefault="009C21B5" w:rsidP="009C21B5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27.7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AF1" w14:textId="6A6B50B3" w:rsidR="009C21B5" w:rsidRPr="00FA0817" w:rsidRDefault="009C21B5" w:rsidP="009C21B5">
            <w:pPr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F0C" w14:textId="1A4CF100" w:rsidR="009C21B5" w:rsidRPr="00FA0817" w:rsidRDefault="009C21B5" w:rsidP="009C21B5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CE to collect all ideas of events / webinars together, and share – looking for volunteers to present / host / organise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44D9" w14:textId="59226264" w:rsidR="009C21B5" w:rsidRPr="00FA0817" w:rsidRDefault="009C21B5" w:rsidP="009C21B5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04/10/2024</w:t>
            </w:r>
          </w:p>
        </w:tc>
      </w:tr>
      <w:bookmarkEnd w:id="0"/>
      <w:bookmarkEnd w:id="1"/>
    </w:tbl>
    <w:p w14:paraId="0639EC29" w14:textId="77777777" w:rsidR="003A61D1" w:rsidRPr="00FA0817" w:rsidRDefault="003A61D1" w:rsidP="00111897">
      <w:pPr>
        <w:rPr>
          <w:rFonts w:cstheme="minorHAnsi"/>
          <w:b/>
          <w:bCs/>
          <w:highlight w:val="yellow"/>
        </w:rPr>
      </w:pPr>
    </w:p>
    <w:p w14:paraId="4468E869" w14:textId="77777777" w:rsidR="00B568F1" w:rsidRPr="00FA0817" w:rsidRDefault="00B568F1" w:rsidP="00111897">
      <w:pPr>
        <w:rPr>
          <w:rFonts w:cstheme="minorHAnsi"/>
          <w:b/>
          <w:bCs/>
          <w:highlight w:val="yellow"/>
        </w:rPr>
      </w:pPr>
    </w:p>
    <w:p w14:paraId="7F88B44B" w14:textId="415E04DD" w:rsidR="001E7742" w:rsidRPr="00FA0817" w:rsidRDefault="00111897" w:rsidP="00111897">
      <w:pPr>
        <w:rPr>
          <w:rFonts w:cstheme="minorHAnsi"/>
          <w:b/>
          <w:bCs/>
        </w:rPr>
      </w:pPr>
      <w:r w:rsidRPr="00FA0817">
        <w:rPr>
          <w:rFonts w:cstheme="minorHAnsi"/>
          <w:b/>
          <w:bCs/>
        </w:rPr>
        <w:t xml:space="preserve">Open actions from previous meetings: </w:t>
      </w:r>
    </w:p>
    <w:p w14:paraId="0331F222" w14:textId="5216EAF5" w:rsidR="001E7742" w:rsidRPr="00FA0817" w:rsidRDefault="001E7742" w:rsidP="00111897">
      <w:pPr>
        <w:rPr>
          <w:rFonts w:cstheme="minorHAnsi"/>
          <w:b/>
          <w:bCs/>
        </w:rPr>
      </w:pPr>
    </w:p>
    <w:tbl>
      <w:tblPr>
        <w:tblW w:w="10348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851"/>
        <w:gridCol w:w="7229"/>
        <w:gridCol w:w="1554"/>
      </w:tblGrid>
      <w:tr w:rsidR="00AB02FA" w:rsidRPr="00FA0817" w14:paraId="3F3396F3" w14:textId="77777777" w:rsidTr="00ED790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590A" w14:textId="0BCDA1C9" w:rsidR="00AB02FA" w:rsidRPr="00FA0817" w:rsidRDefault="00AB02FA" w:rsidP="00AB02FA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26.2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E5B" w14:textId="6AC44587" w:rsidR="00AB02FA" w:rsidRPr="00FA0817" w:rsidRDefault="00AB02FA" w:rsidP="00AB02FA">
            <w:pPr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All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0EA3" w14:textId="77777777" w:rsidR="00AB02FA" w:rsidRPr="00FA0817" w:rsidRDefault="00AB02FA" w:rsidP="00AB02FA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Nominate possible members for committee as we have lost few members and this should be made into an agenda item for next meeting.</w:t>
            </w:r>
          </w:p>
          <w:p w14:paraId="5CA28E36" w14:textId="13916520" w:rsidR="00713574" w:rsidRPr="00FA0817" w:rsidRDefault="00451EFF" w:rsidP="00451EFF">
            <w:pPr>
              <w:pStyle w:val="New"/>
              <w:rPr>
                <w:rFonts w:cstheme="minorHAnsi"/>
              </w:rPr>
            </w:pPr>
            <w:r w:rsidRPr="00FA0817">
              <w:rPr>
                <w:rFonts w:cstheme="minorHAnsi"/>
              </w:rPr>
              <w:t>12/09/2024: This is of critical importance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8FB2" w14:textId="203A48F2" w:rsidR="00AB02FA" w:rsidRPr="00FA0817" w:rsidRDefault="00AB02FA" w:rsidP="00AB02FA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2</w:t>
            </w:r>
            <w:r w:rsidR="00822889" w:rsidRPr="00FA0817">
              <w:rPr>
                <w:rFonts w:cstheme="minorHAnsi"/>
              </w:rPr>
              <w:t>5</w:t>
            </w:r>
            <w:r w:rsidRPr="00FA0817">
              <w:rPr>
                <w:rFonts w:cstheme="minorHAnsi"/>
              </w:rPr>
              <w:t>/10/202</w:t>
            </w:r>
            <w:r w:rsidR="00822889" w:rsidRPr="00FA0817">
              <w:rPr>
                <w:rFonts w:cstheme="minorHAnsi"/>
              </w:rPr>
              <w:t>4</w:t>
            </w:r>
          </w:p>
        </w:tc>
      </w:tr>
      <w:tr w:rsidR="00AB02FA" w:rsidRPr="00FA0817" w14:paraId="31A00EC7" w14:textId="77777777" w:rsidTr="00ED790E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B3DF" w14:textId="6E514362" w:rsidR="00AB02FA" w:rsidRPr="00FA0817" w:rsidRDefault="00AB02FA" w:rsidP="00AB02FA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 xml:space="preserve">24.4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57C" w14:textId="5F3ECB74" w:rsidR="00AB02FA" w:rsidRPr="00FA0817" w:rsidRDefault="00AB02FA" w:rsidP="00AB02FA">
            <w:pPr>
              <w:ind w:left="82"/>
              <w:rPr>
                <w:rFonts w:cstheme="minorHAnsi"/>
              </w:rPr>
            </w:pPr>
            <w:r w:rsidRPr="00FA0817">
              <w:rPr>
                <w:rFonts w:cstheme="minorHAnsi"/>
              </w:rPr>
              <w:t>ALL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DDDB" w14:textId="77777777" w:rsidR="00AB02FA" w:rsidRPr="00FA0817" w:rsidRDefault="00AB02FA" w:rsidP="00AB02FA">
            <w:pPr>
              <w:rPr>
                <w:rFonts w:eastAsiaTheme="minorHAnsi" w:cstheme="minorHAnsi"/>
              </w:rPr>
            </w:pPr>
            <w:r w:rsidRPr="00FA0817">
              <w:rPr>
                <w:rFonts w:eastAsiaTheme="minorHAnsi" w:cstheme="minorHAnsi"/>
              </w:rPr>
              <w:t>Populate a rolling list of questions which can be used as a feedstock for topics in Precision Magazine article</w:t>
            </w:r>
          </w:p>
          <w:p w14:paraId="244A65A0" w14:textId="0D679A32" w:rsidR="00AB02FA" w:rsidRPr="00FA0817" w:rsidRDefault="00451EFF" w:rsidP="00AB02FA">
            <w:pPr>
              <w:pStyle w:val="New"/>
              <w:rPr>
                <w:rFonts w:cstheme="minorHAnsi"/>
              </w:rPr>
            </w:pPr>
            <w:r w:rsidRPr="00FA0817">
              <w:rPr>
                <w:rFonts w:cstheme="minorHAnsi"/>
              </w:rPr>
              <w:t>12/09/2024</w:t>
            </w:r>
            <w:r w:rsidR="00AB02FA" w:rsidRPr="00FA0817">
              <w:rPr>
                <w:rFonts w:cstheme="minorHAnsi"/>
              </w:rPr>
              <w:t xml:space="preserve">: </w:t>
            </w:r>
            <w:r w:rsidRPr="00FA0817">
              <w:rPr>
                <w:rFonts w:cstheme="minorHAnsi"/>
              </w:rPr>
              <w:t>With the minutes, SB members are reminded of the importance of this. Ideas to be submitted to CE.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F4F" w14:textId="100BC674" w:rsidR="00AB02FA" w:rsidRPr="00FA0817" w:rsidRDefault="00822889" w:rsidP="00AB02FA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25/10/2024</w:t>
            </w:r>
          </w:p>
        </w:tc>
      </w:tr>
    </w:tbl>
    <w:p w14:paraId="1F22DFC5" w14:textId="53B68EC1" w:rsidR="3EC00617" w:rsidRPr="00FA0817" w:rsidRDefault="3EC00617">
      <w:pPr>
        <w:rPr>
          <w:rFonts w:cstheme="minorHAnsi"/>
        </w:rPr>
      </w:pPr>
    </w:p>
    <w:p w14:paraId="008B9EC1" w14:textId="21E0F4A9" w:rsidR="00A5366F" w:rsidRPr="00FA0817" w:rsidRDefault="00A5366F" w:rsidP="00A5366F">
      <w:pPr>
        <w:rPr>
          <w:rFonts w:cstheme="minorHAnsi"/>
          <w:b/>
          <w:bCs/>
        </w:rPr>
      </w:pPr>
      <w:bookmarkStart w:id="2" w:name="_Hlk176797270"/>
      <w:r w:rsidRPr="00FA0817">
        <w:rPr>
          <w:rFonts w:cstheme="minorHAnsi"/>
          <w:b/>
          <w:bCs/>
        </w:rPr>
        <w:t>Decisions:</w:t>
      </w:r>
    </w:p>
    <w:p w14:paraId="4E16C23F" w14:textId="77777777" w:rsidR="00A5366F" w:rsidRPr="00FA0817" w:rsidRDefault="00A5366F" w:rsidP="00A5366F">
      <w:pPr>
        <w:rPr>
          <w:rFonts w:cstheme="minorHAnsi"/>
          <w:b/>
          <w:bCs/>
        </w:rPr>
      </w:pPr>
    </w:p>
    <w:tbl>
      <w:tblPr>
        <w:tblW w:w="10348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639"/>
      </w:tblGrid>
      <w:tr w:rsidR="00A5366F" w:rsidRPr="00FA0817" w14:paraId="590C153D" w14:textId="77777777" w:rsidTr="008B6CF1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F64F" w14:textId="77777777" w:rsidR="00A5366F" w:rsidRPr="00FA0817" w:rsidRDefault="00A5366F" w:rsidP="00A5366F">
            <w:pPr>
              <w:rPr>
                <w:rFonts w:cstheme="minorHAnsi"/>
              </w:rPr>
            </w:pPr>
            <w:r w:rsidRPr="00FA0817">
              <w:rPr>
                <w:rFonts w:cstheme="minorHAnsi"/>
              </w:rPr>
              <w:t>1.1</w:t>
            </w:r>
          </w:p>
        </w:tc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DDEA" w14:textId="5C605199" w:rsidR="00371D8B" w:rsidRPr="00371D8B" w:rsidRDefault="00A5366F" w:rsidP="00A5366F">
            <w:pPr>
              <w:rPr>
                <w:rFonts w:cstheme="minorHAnsi"/>
                <w:strike/>
                <w:color w:val="A6A6A6" w:themeColor="background1" w:themeShade="A6"/>
              </w:rPr>
            </w:pPr>
            <w:r w:rsidRPr="00FA0817">
              <w:rPr>
                <w:rFonts w:cstheme="minorHAnsi"/>
              </w:rPr>
              <w:t>The activities of the M-SIG should not exclude any aspect of metrology but should focus on the strengths of those involved</w:t>
            </w:r>
            <w:r w:rsidR="00371D8B">
              <w:rPr>
                <w:rFonts w:cstheme="minorHAnsi"/>
              </w:rPr>
              <w:t>.</w:t>
            </w:r>
          </w:p>
        </w:tc>
      </w:tr>
    </w:tbl>
    <w:p w14:paraId="2DA5CB7D" w14:textId="77777777" w:rsidR="00713574" w:rsidRPr="00FA0817" w:rsidRDefault="00713574" w:rsidP="00DC370C">
      <w:pPr>
        <w:rPr>
          <w:rFonts w:eastAsiaTheme="minorHAnsi" w:cstheme="minorHAnsi"/>
        </w:rPr>
      </w:pPr>
    </w:p>
    <w:p w14:paraId="644FA619" w14:textId="0E515004" w:rsidR="00E97257" w:rsidRPr="00FA0817" w:rsidRDefault="00A5366F" w:rsidP="00D26947">
      <w:pPr>
        <w:rPr>
          <w:rFonts w:cstheme="minorHAnsi"/>
          <w:b/>
        </w:rPr>
      </w:pPr>
      <w:r w:rsidRPr="00FA0817">
        <w:rPr>
          <w:rFonts w:eastAsiaTheme="minorHAnsi" w:cstheme="minorHAnsi"/>
        </w:rPr>
        <w:t>Note – those items in grey text above will be omitted from future correspondence. Bold blue text is used for alterations.</w:t>
      </w:r>
      <w:bookmarkEnd w:id="2"/>
    </w:p>
    <w:p w14:paraId="1AAA8788" w14:textId="77777777" w:rsidR="00B568F1" w:rsidRPr="00FA0817" w:rsidRDefault="00B568F1">
      <w:pPr>
        <w:spacing w:after="160" w:line="259" w:lineRule="auto"/>
        <w:rPr>
          <w:rFonts w:cstheme="minorHAnsi"/>
          <w:b/>
        </w:rPr>
      </w:pPr>
      <w:r w:rsidRPr="00FA0817">
        <w:rPr>
          <w:rFonts w:cstheme="minorHAnsi"/>
          <w:b/>
        </w:rPr>
        <w:br w:type="page"/>
      </w:r>
    </w:p>
    <w:p w14:paraId="6142F942" w14:textId="57FCDCAC" w:rsidR="00D26947" w:rsidRPr="00FA0817" w:rsidRDefault="00D26947" w:rsidP="00D26947">
      <w:pPr>
        <w:rPr>
          <w:rFonts w:cstheme="minorHAnsi"/>
          <w:b/>
        </w:rPr>
      </w:pPr>
      <w:r w:rsidRPr="00FA0817">
        <w:rPr>
          <w:rFonts w:cstheme="minorHAnsi"/>
          <w:b/>
        </w:rPr>
        <w:lastRenderedPageBreak/>
        <w:t>Key to abbreviations</w:t>
      </w:r>
    </w:p>
    <w:p w14:paraId="61615056" w14:textId="77777777" w:rsidR="00D26947" w:rsidRPr="00FA0817" w:rsidRDefault="00D26947" w:rsidP="00D26947">
      <w:pPr>
        <w:rPr>
          <w:rFonts w:cstheme="minorHAnsi"/>
        </w:rPr>
      </w:pPr>
    </w:p>
    <w:p w14:paraId="35633DD4" w14:textId="1203D21C" w:rsidR="00D26947" w:rsidRPr="00FA0817" w:rsidRDefault="00D26947" w:rsidP="00DC370C">
      <w:pPr>
        <w:rPr>
          <w:rFonts w:cstheme="minorHAnsi"/>
        </w:rPr>
        <w:sectPr w:rsidR="00D26947" w:rsidRPr="00FA0817" w:rsidSect="00DC370C">
          <w:headerReference w:type="default" r:id="rId11"/>
          <w:footerReference w:type="defaul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A0817">
        <w:rPr>
          <w:rFonts w:cstheme="minorHAnsi"/>
          <w:b/>
        </w:rPr>
        <w:t>Other abbreviations</w:t>
      </w:r>
    </w:p>
    <w:p w14:paraId="3B47CD40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A3 (report)</w:t>
      </w:r>
      <w:r w:rsidRPr="00FA0817">
        <w:rPr>
          <w:rFonts w:cstheme="minorHAnsi"/>
        </w:rPr>
        <w:tab/>
        <w:t>A3 paper designed sheet for capturing Working Group aims</w:t>
      </w:r>
    </w:p>
    <w:p w14:paraId="46EFEEF3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BIPM</w:t>
      </w:r>
      <w:r w:rsidRPr="00FA0817">
        <w:rPr>
          <w:rFonts w:cstheme="minorHAnsi"/>
        </w:rPr>
        <w:tab/>
        <w:t>International Bureau of Weights and Measures</w:t>
      </w:r>
    </w:p>
    <w:p w14:paraId="3574280F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BSI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British Standards Institution</w:t>
      </w:r>
    </w:p>
    <w:p w14:paraId="3BC4925A" w14:textId="20E46DF8" w:rsidR="004D4922" w:rsidRPr="00FA0817" w:rsidRDefault="004D4922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BMTA</w:t>
      </w:r>
      <w:r w:rsidRPr="00FA0817">
        <w:rPr>
          <w:rFonts w:cstheme="minorHAnsi"/>
        </w:rPr>
        <w:tab/>
        <w:t>British M</w:t>
      </w:r>
      <w:r w:rsidR="00E23528" w:rsidRPr="00FA0817">
        <w:rPr>
          <w:rFonts w:cstheme="minorHAnsi"/>
        </w:rPr>
        <w:t>easurement and Testing</w:t>
      </w:r>
      <w:r w:rsidRPr="00FA0817">
        <w:rPr>
          <w:rFonts w:cstheme="minorHAnsi"/>
        </w:rPr>
        <w:t xml:space="preserve"> Association</w:t>
      </w:r>
    </w:p>
    <w:p w14:paraId="4431A017" w14:textId="6AFE6062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CCS</w:t>
      </w:r>
      <w:r w:rsidRPr="00FA0817">
        <w:rPr>
          <w:rFonts w:cstheme="minorHAnsi"/>
        </w:rPr>
        <w:tab/>
        <w:t>Companion Company Scheme</w:t>
      </w:r>
    </w:p>
    <w:p w14:paraId="3ED767A0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CIPM</w:t>
      </w:r>
      <w:r w:rsidRPr="00FA0817">
        <w:rPr>
          <w:rFonts w:cstheme="minorHAnsi"/>
        </w:rPr>
        <w:tab/>
        <w:t>International Committee for Weights and Measures</w:t>
      </w:r>
    </w:p>
    <w:p w14:paraId="68AF33B9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CRM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Institute membership database</w:t>
      </w:r>
    </w:p>
    <w:p w14:paraId="2C554C4B" w14:textId="2C2694CE" w:rsidR="002F2F75" w:rsidRPr="00FA0817" w:rsidRDefault="002F2F75" w:rsidP="0007483E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DSIT</w:t>
      </w:r>
      <w:r w:rsidRPr="00FA0817">
        <w:rPr>
          <w:rFonts w:cstheme="minorHAnsi"/>
        </w:rPr>
        <w:tab/>
      </w:r>
      <w:r w:rsidR="00482B8A" w:rsidRPr="00FA0817">
        <w:rPr>
          <w:rFonts w:cstheme="minorHAnsi"/>
        </w:rPr>
        <w:t>UK Government Department for Science Innovation and Technology</w:t>
      </w:r>
    </w:p>
    <w:p w14:paraId="381825E2" w14:textId="0E27EA54" w:rsidR="00920CD8" w:rsidRPr="00FA0817" w:rsidRDefault="00920CD8" w:rsidP="0007483E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EPSRC</w:t>
      </w:r>
      <w:r w:rsidRPr="00FA0817">
        <w:rPr>
          <w:rFonts w:cstheme="minorHAnsi"/>
        </w:rPr>
        <w:tab/>
      </w:r>
      <w:r w:rsidR="00E24830" w:rsidRPr="00FA0817">
        <w:rPr>
          <w:rFonts w:cstheme="minorHAnsi"/>
        </w:rPr>
        <w:t>EK Engineering and Physical Sciences Research Council</w:t>
      </w:r>
    </w:p>
    <w:p w14:paraId="505374AD" w14:textId="37EA71AF" w:rsidR="0007483E" w:rsidRPr="00FA0817" w:rsidRDefault="0007483E" w:rsidP="0007483E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GOTT</w:t>
      </w:r>
      <w:r w:rsidRPr="00FA0817">
        <w:rPr>
          <w:rFonts w:cstheme="minorHAnsi"/>
        </w:rPr>
        <w:tab/>
        <w:t>UK Government Office f</w:t>
      </w:r>
      <w:r w:rsidR="00A65F5D" w:rsidRPr="00FA0817">
        <w:rPr>
          <w:rFonts w:cstheme="minorHAnsi"/>
        </w:rPr>
        <w:t>or</w:t>
      </w:r>
      <w:r w:rsidRPr="00FA0817">
        <w:rPr>
          <w:rFonts w:cstheme="minorHAnsi"/>
        </w:rPr>
        <w:t xml:space="preserve"> Technology Transfer</w:t>
      </w:r>
    </w:p>
    <w:p w14:paraId="18F04C36" w14:textId="1A948F8B" w:rsidR="00D26947" w:rsidRPr="00FA0817" w:rsidRDefault="00D26947" w:rsidP="00D26947">
      <w:pPr>
        <w:rPr>
          <w:rFonts w:cstheme="minorHAnsi"/>
        </w:rPr>
      </w:pPr>
      <w:proofErr w:type="spellStart"/>
      <w:r w:rsidRPr="00FA0817">
        <w:rPr>
          <w:rFonts w:cstheme="minorHAnsi"/>
        </w:rPr>
        <w:t>Govmt</w:t>
      </w:r>
      <w:proofErr w:type="spellEnd"/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UK Government</w:t>
      </w:r>
    </w:p>
    <w:p w14:paraId="7538C50A" w14:textId="40C342D2" w:rsidR="00FC12E9" w:rsidRPr="00FA0817" w:rsidRDefault="00FC12E9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IET</w:t>
      </w:r>
      <w:r w:rsidRPr="00FA0817">
        <w:rPr>
          <w:rFonts w:cstheme="minorHAnsi"/>
        </w:rPr>
        <w:tab/>
      </w:r>
      <w:r w:rsidR="0007483E" w:rsidRPr="00FA0817">
        <w:rPr>
          <w:rFonts w:cstheme="minorHAnsi"/>
        </w:rPr>
        <w:t>Institution of Engineering and Technology</w:t>
      </w:r>
    </w:p>
    <w:p w14:paraId="3386BC24" w14:textId="6E37FED9" w:rsidR="00541AEA" w:rsidRPr="00FA0817" w:rsidRDefault="00541AEA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IMechE</w:t>
      </w:r>
      <w:r w:rsidRPr="00FA0817">
        <w:rPr>
          <w:rFonts w:cstheme="minorHAnsi"/>
        </w:rPr>
        <w:tab/>
        <w:t>Institute of Mechanical Engineers</w:t>
      </w:r>
    </w:p>
    <w:p w14:paraId="55A87002" w14:textId="27A657E5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IMEKO</w:t>
      </w:r>
      <w:r w:rsidRPr="00FA0817">
        <w:rPr>
          <w:rFonts w:cstheme="minorHAnsi"/>
        </w:rPr>
        <w:tab/>
        <w:t>International Measurement Confederation (also refers to their World Congress conference)</w:t>
      </w:r>
    </w:p>
    <w:p w14:paraId="10CD6FB6" w14:textId="2864DD76" w:rsidR="00D26947" w:rsidRPr="00FA0817" w:rsidRDefault="00D26947" w:rsidP="00FC12E9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Institute</w:t>
      </w:r>
      <w:r w:rsidRPr="00FA0817">
        <w:rPr>
          <w:rFonts w:cstheme="minorHAnsi"/>
        </w:rPr>
        <w:tab/>
        <w:t>The Institute of Measurement and Control</w:t>
      </w:r>
    </w:p>
    <w:p w14:paraId="34434733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IOP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Institute of Physics</w:t>
      </w:r>
    </w:p>
    <w:p w14:paraId="140F3E34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 xml:space="preserve">IP 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Intellectual Property</w:t>
      </w:r>
    </w:p>
    <w:p w14:paraId="27D22017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KPI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Key Performance Indicator</w:t>
      </w:r>
    </w:p>
    <w:p w14:paraId="4325EBF8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KTN</w:t>
      </w:r>
      <w:r w:rsidRPr="00FA0817">
        <w:rPr>
          <w:rFonts w:cstheme="minorHAnsi"/>
        </w:rPr>
        <w:tab/>
      </w:r>
      <w:hyperlink r:id="rId13" w:history="1">
        <w:r w:rsidRPr="00FA0817">
          <w:rPr>
            <w:rStyle w:val="Hyperlink"/>
            <w:rFonts w:cstheme="minorHAnsi"/>
          </w:rPr>
          <w:t>Knowledge Transfer Network</w:t>
        </w:r>
      </w:hyperlink>
      <w:r w:rsidRPr="00FA0817">
        <w:rPr>
          <w:rFonts w:cstheme="minorHAnsi"/>
        </w:rPr>
        <w:t xml:space="preserve"> (</w:t>
      </w:r>
      <w:proofErr w:type="spellStart"/>
      <w:r w:rsidRPr="00FA0817">
        <w:rPr>
          <w:rFonts w:cstheme="minorHAnsi"/>
        </w:rPr>
        <w:t>InnovateUK</w:t>
      </w:r>
      <w:proofErr w:type="spellEnd"/>
      <w:r w:rsidRPr="00FA0817">
        <w:rPr>
          <w:rFonts w:cstheme="minorHAnsi"/>
        </w:rPr>
        <w:t>)</w:t>
      </w:r>
    </w:p>
    <w:p w14:paraId="20DA6C3A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LGC</w:t>
      </w:r>
      <w:r w:rsidRPr="00FA0817">
        <w:rPr>
          <w:rFonts w:cstheme="minorHAnsi"/>
        </w:rPr>
        <w:tab/>
        <w:t>UK’s designated institute for chemical and bio-measurement</w:t>
      </w:r>
    </w:p>
    <w:p w14:paraId="56581528" w14:textId="1ABDF0AE" w:rsidR="00C919AA" w:rsidRPr="00FA0817" w:rsidRDefault="00C919AA" w:rsidP="00C919AA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MMN</w:t>
      </w:r>
      <w:r w:rsidRPr="00FA0817">
        <w:rPr>
          <w:rFonts w:cstheme="minorHAnsi"/>
        </w:rPr>
        <w:tab/>
        <w:t>Manufacturer Measurement Network</w:t>
      </w:r>
    </w:p>
    <w:p w14:paraId="7676AC75" w14:textId="0DA03684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MTC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Manufacturing Technology Centre</w:t>
      </w:r>
    </w:p>
    <w:p w14:paraId="41C2F7F8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M-SIG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Measurement SIG</w:t>
      </w:r>
    </w:p>
    <w:p w14:paraId="6FAFBB7C" w14:textId="77777777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M-SIG Members</w:t>
      </w:r>
      <w:r w:rsidRPr="00FA0817">
        <w:rPr>
          <w:rFonts w:cstheme="minorHAnsi"/>
        </w:rPr>
        <w:tab/>
        <w:t>Institute members which have selected an interest in Measurement</w:t>
      </w:r>
    </w:p>
    <w:p w14:paraId="670BB157" w14:textId="60991A87" w:rsidR="00FB4B7A" w:rsidRPr="00FA0817" w:rsidRDefault="00FB4B7A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NCSLI</w:t>
      </w:r>
      <w:r w:rsidRPr="00FA0817">
        <w:rPr>
          <w:rFonts w:cstheme="minorHAnsi"/>
        </w:rPr>
        <w:tab/>
      </w:r>
      <w:r w:rsidR="008C6893" w:rsidRPr="00FA0817">
        <w:rPr>
          <w:rFonts w:cstheme="minorHAnsi"/>
        </w:rPr>
        <w:t>(Professional Trade Organization)</w:t>
      </w:r>
    </w:p>
    <w:p w14:paraId="1571E28F" w14:textId="4226D6D0" w:rsidR="00D26947" w:rsidRPr="00FA0817" w:rsidRDefault="00D26947" w:rsidP="00D26947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NEL</w:t>
      </w:r>
      <w:r w:rsidRPr="00FA0817">
        <w:rPr>
          <w:rFonts w:cstheme="minorHAnsi"/>
        </w:rPr>
        <w:tab/>
        <w:t>UK’s designated institute for flow measurement</w:t>
      </w:r>
    </w:p>
    <w:p w14:paraId="4D0D44F1" w14:textId="77F23362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NMS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National Measurement System</w:t>
      </w:r>
    </w:p>
    <w:p w14:paraId="21AA3AED" w14:textId="01409ADC" w:rsidR="00FB4B7A" w:rsidRPr="00FA0817" w:rsidRDefault="00FB4B7A" w:rsidP="00D26947">
      <w:pPr>
        <w:rPr>
          <w:rFonts w:cstheme="minorHAnsi"/>
        </w:rPr>
      </w:pPr>
      <w:r w:rsidRPr="00FA0817">
        <w:rPr>
          <w:rFonts w:cstheme="minorHAnsi"/>
        </w:rPr>
        <w:t>NMSA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National Metrology Skills Alliance</w:t>
      </w:r>
    </w:p>
    <w:p w14:paraId="111AA5D9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NPL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National Physical Laboratory</w:t>
      </w:r>
    </w:p>
    <w:p w14:paraId="46593692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PEI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 xml:space="preserve">Professional Engineering Institute </w:t>
      </w:r>
    </w:p>
    <w:p w14:paraId="678F567A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R&amp;D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Research and development</w:t>
      </w:r>
    </w:p>
    <w:p w14:paraId="00F5858D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SB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Steering Board (typically for M-SIG)</w:t>
      </w:r>
    </w:p>
    <w:p w14:paraId="66113608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SIG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Special Interest Group</w:t>
      </w:r>
    </w:p>
    <w:p w14:paraId="3D52B982" w14:textId="77777777" w:rsidR="00D26947" w:rsidRPr="00FA0817" w:rsidRDefault="00D26947" w:rsidP="00D26947">
      <w:pPr>
        <w:ind w:left="1440" w:hanging="1440"/>
        <w:rPr>
          <w:rFonts w:cstheme="minorHAnsi"/>
        </w:rPr>
      </w:pPr>
      <w:proofErr w:type="spellStart"/>
      <w:r w:rsidRPr="00FA0817">
        <w:rPr>
          <w:rFonts w:cstheme="minorHAnsi"/>
        </w:rPr>
        <w:t>SIGMaB</w:t>
      </w:r>
      <w:proofErr w:type="spellEnd"/>
      <w:r w:rsidRPr="00FA0817">
        <w:rPr>
          <w:rFonts w:cstheme="minorHAnsi"/>
        </w:rPr>
        <w:tab/>
        <w:t>SIG Management Board (reporting forum for all SIGs)</w:t>
      </w:r>
    </w:p>
    <w:p w14:paraId="350F0884" w14:textId="18212897" w:rsidR="00A65F5D" w:rsidRPr="00FA0817" w:rsidRDefault="00A65F5D" w:rsidP="00920CD8">
      <w:pPr>
        <w:ind w:left="1440" w:hanging="1440"/>
        <w:rPr>
          <w:rFonts w:cstheme="minorHAnsi"/>
        </w:rPr>
      </w:pPr>
      <w:r w:rsidRPr="00FA0817">
        <w:rPr>
          <w:rFonts w:cstheme="minorHAnsi"/>
        </w:rPr>
        <w:t>STEM</w:t>
      </w:r>
      <w:r w:rsidRPr="00FA0817">
        <w:rPr>
          <w:rFonts w:cstheme="minorHAnsi"/>
        </w:rPr>
        <w:tab/>
        <w:t>Science, Technology, Engineering and M</w:t>
      </w:r>
      <w:r w:rsidR="00920CD8" w:rsidRPr="00FA0817">
        <w:rPr>
          <w:rFonts w:cstheme="minorHAnsi"/>
        </w:rPr>
        <w:t>athematics (re careers)</w:t>
      </w:r>
    </w:p>
    <w:p w14:paraId="3F6BCA8C" w14:textId="77777777" w:rsidR="00D26947" w:rsidRPr="00FA0817" w:rsidRDefault="00D26947" w:rsidP="00D26947">
      <w:pPr>
        <w:rPr>
          <w:rFonts w:cstheme="minorHAnsi"/>
        </w:rPr>
      </w:pPr>
      <w:proofErr w:type="spellStart"/>
      <w:r w:rsidRPr="00FA0817">
        <w:rPr>
          <w:rFonts w:cstheme="minorHAnsi"/>
        </w:rPr>
        <w:t>ToR</w:t>
      </w:r>
      <w:proofErr w:type="spellEnd"/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Terms of Reference</w:t>
      </w:r>
    </w:p>
    <w:p w14:paraId="2546385A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TRL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Technology Readiness Level</w:t>
      </w:r>
    </w:p>
    <w:p w14:paraId="11EC8B52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UKAS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UK Accreditation Service</w:t>
      </w:r>
    </w:p>
    <w:p w14:paraId="3AA98C3A" w14:textId="77777777" w:rsidR="00D26947" w:rsidRPr="00FA0817" w:rsidRDefault="00D26947" w:rsidP="00D26947">
      <w:pPr>
        <w:rPr>
          <w:rFonts w:cstheme="minorHAnsi"/>
        </w:rPr>
      </w:pPr>
      <w:r w:rsidRPr="00FA0817">
        <w:rPr>
          <w:rFonts w:cstheme="minorHAnsi"/>
        </w:rPr>
        <w:t>Uni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University</w:t>
      </w:r>
    </w:p>
    <w:p w14:paraId="50F76CFA" w14:textId="3576925A" w:rsidR="00DC370C" w:rsidRPr="00FA0817" w:rsidRDefault="00D26947" w:rsidP="00F2446A">
      <w:pPr>
        <w:rPr>
          <w:rFonts w:cstheme="minorHAnsi"/>
        </w:rPr>
        <w:sectPr w:rsidR="00DC370C" w:rsidRPr="00FA0817" w:rsidSect="00D2694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FA0817">
        <w:rPr>
          <w:rFonts w:cstheme="minorHAnsi"/>
        </w:rPr>
        <w:t>WG</w:t>
      </w:r>
      <w:r w:rsidRPr="00FA0817">
        <w:rPr>
          <w:rFonts w:cstheme="minorHAnsi"/>
        </w:rPr>
        <w:tab/>
      </w:r>
      <w:r w:rsidRPr="00FA0817">
        <w:rPr>
          <w:rFonts w:cstheme="minorHAnsi"/>
        </w:rPr>
        <w:tab/>
        <w:t>Working Gro</w:t>
      </w:r>
      <w:r w:rsidR="00F2446A" w:rsidRPr="00FA0817">
        <w:rPr>
          <w:rFonts w:cstheme="minorHAnsi"/>
        </w:rPr>
        <w:t>u</w:t>
      </w:r>
      <w:r w:rsidR="00723CFB" w:rsidRPr="00FA0817">
        <w:rPr>
          <w:rFonts w:cstheme="minorHAnsi"/>
        </w:rPr>
        <w:t>p</w:t>
      </w:r>
    </w:p>
    <w:p w14:paraId="44054FCF" w14:textId="77777777" w:rsidR="00D26947" w:rsidRPr="00FA0817" w:rsidRDefault="00D26947" w:rsidP="00D26947">
      <w:pPr>
        <w:pStyle w:val="NoSpacing"/>
        <w:rPr>
          <w:rFonts w:cstheme="minorHAnsi"/>
        </w:rPr>
        <w:sectPr w:rsidR="00D26947" w:rsidRPr="00FA0817" w:rsidSect="00D2694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6A6053" w14:textId="77777777" w:rsidR="00B93B26" w:rsidRPr="00FA0817" w:rsidRDefault="00B93B26" w:rsidP="00F2446A">
      <w:pPr>
        <w:pStyle w:val="NoSpacing"/>
        <w:rPr>
          <w:rFonts w:cstheme="minorHAnsi"/>
        </w:rPr>
      </w:pPr>
    </w:p>
    <w:sectPr w:rsidR="00B93B26" w:rsidRPr="00FA0817" w:rsidSect="00D2694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F96A" w14:textId="77777777" w:rsidR="00E47E79" w:rsidRDefault="00E47E79" w:rsidP="00813A31">
      <w:r>
        <w:separator/>
      </w:r>
    </w:p>
  </w:endnote>
  <w:endnote w:type="continuationSeparator" w:id="0">
    <w:p w14:paraId="43882FFA" w14:textId="77777777" w:rsidR="00E47E79" w:rsidRDefault="00E47E79" w:rsidP="0081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99E6" w14:textId="11CC6556" w:rsidR="00956C71" w:rsidRDefault="001303D6">
    <w:pPr>
      <w:pStyle w:val="Footer"/>
    </w:pPr>
    <w:proofErr w:type="gramStart"/>
    <w:r>
      <w:t>Minutes  *</w:t>
    </w:r>
    <w:proofErr w:type="gramEnd"/>
    <w:r w:rsidR="00D73F1E">
      <w:t>FOR REVIEW</w:t>
    </w:r>
    <w:r>
      <w:t>*</w:t>
    </w:r>
    <w:r>
      <w:tab/>
    </w:r>
    <w:sdt>
      <w:sdtPr>
        <w:id w:val="-1666270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  <w:t>Measurement SIG m0</w:t>
    </w:r>
    <w:r w:rsidR="00AD141C">
      <w:t>3</w:t>
    </w:r>
    <w:r w:rsidR="00F70C5F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528D" w14:textId="77777777" w:rsidR="00E47E79" w:rsidRDefault="00E47E79" w:rsidP="00813A31">
      <w:r>
        <w:separator/>
      </w:r>
    </w:p>
  </w:footnote>
  <w:footnote w:type="continuationSeparator" w:id="0">
    <w:p w14:paraId="0BE13136" w14:textId="77777777" w:rsidR="00E47E79" w:rsidRDefault="00E47E79" w:rsidP="00813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B3BF" w14:textId="77777777" w:rsidR="009631A8" w:rsidRDefault="009631A8">
    <w:pPr>
      <w:pStyle w:val="Header"/>
    </w:pPr>
    <w:r w:rsidRPr="00CD6016"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6B1AB3E5" wp14:editId="7A7450D3">
          <wp:simplePos x="0" y="0"/>
          <wp:positionH relativeFrom="margin">
            <wp:align>right</wp:align>
          </wp:positionH>
          <wp:positionV relativeFrom="paragraph">
            <wp:posOffset>-156752</wp:posOffset>
          </wp:positionV>
          <wp:extent cx="984682" cy="628650"/>
          <wp:effectExtent l="0" t="0" r="6350" b="0"/>
          <wp:wrapNone/>
          <wp:docPr id="1" name="Picture 1" descr="\\fpsvr2\users5$\cje1\Pictures\_Pictures\Corporate Logos\2017 Inst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psvr2\users5$\cje1\Pictures\_Pictures\Corporate Logos\2017 InstM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82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583"/>
    <w:multiLevelType w:val="hybridMultilevel"/>
    <w:tmpl w:val="C8B8F9BE"/>
    <w:lvl w:ilvl="0" w:tplc="C218B8E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D65"/>
    <w:multiLevelType w:val="hybridMultilevel"/>
    <w:tmpl w:val="D6C62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70F53"/>
    <w:multiLevelType w:val="multilevel"/>
    <w:tmpl w:val="2E3C3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690" w:hanging="6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4BE1A91"/>
    <w:multiLevelType w:val="hybridMultilevel"/>
    <w:tmpl w:val="9D36B4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81EF8"/>
    <w:multiLevelType w:val="hybridMultilevel"/>
    <w:tmpl w:val="B0A08FDA"/>
    <w:lvl w:ilvl="0" w:tplc="7EF01D44">
      <w:numFmt w:val="bullet"/>
      <w:lvlText w:val="-"/>
      <w:lvlJc w:val="left"/>
      <w:pPr>
        <w:ind w:left="17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08D0422E"/>
    <w:multiLevelType w:val="hybridMultilevel"/>
    <w:tmpl w:val="1C5666A6"/>
    <w:lvl w:ilvl="0" w:tplc="CCF685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E5E9E"/>
    <w:multiLevelType w:val="hybridMultilevel"/>
    <w:tmpl w:val="5AFA8D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943179"/>
    <w:multiLevelType w:val="hybridMultilevel"/>
    <w:tmpl w:val="E3E42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122FDA"/>
    <w:multiLevelType w:val="hybridMultilevel"/>
    <w:tmpl w:val="B5E497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5C3022"/>
    <w:multiLevelType w:val="hybridMultilevel"/>
    <w:tmpl w:val="A7B671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3920CB"/>
    <w:multiLevelType w:val="hybridMultilevel"/>
    <w:tmpl w:val="DCA2CB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68D4523"/>
    <w:multiLevelType w:val="hybridMultilevel"/>
    <w:tmpl w:val="4B34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659EC"/>
    <w:multiLevelType w:val="multilevel"/>
    <w:tmpl w:val="F66AF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33FDA"/>
    <w:multiLevelType w:val="hybridMultilevel"/>
    <w:tmpl w:val="CF429C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052740"/>
    <w:multiLevelType w:val="hybridMultilevel"/>
    <w:tmpl w:val="C20CF5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FA1C82"/>
    <w:multiLevelType w:val="hybridMultilevel"/>
    <w:tmpl w:val="AC6882B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210582"/>
    <w:multiLevelType w:val="multilevel"/>
    <w:tmpl w:val="1C3A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57C42"/>
    <w:multiLevelType w:val="hybridMultilevel"/>
    <w:tmpl w:val="8A58E0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CB1007"/>
    <w:multiLevelType w:val="hybridMultilevel"/>
    <w:tmpl w:val="151C3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A32602"/>
    <w:multiLevelType w:val="hybridMultilevel"/>
    <w:tmpl w:val="5ACA7F24"/>
    <w:lvl w:ilvl="0" w:tplc="C218B8E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A23E2"/>
    <w:multiLevelType w:val="hybridMultilevel"/>
    <w:tmpl w:val="97E263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26640"/>
    <w:multiLevelType w:val="hybridMultilevel"/>
    <w:tmpl w:val="085C17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9072FD"/>
    <w:multiLevelType w:val="hybridMultilevel"/>
    <w:tmpl w:val="6AB295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51224C"/>
    <w:multiLevelType w:val="multilevel"/>
    <w:tmpl w:val="01B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6A6B25"/>
    <w:multiLevelType w:val="hybridMultilevel"/>
    <w:tmpl w:val="7666C24E"/>
    <w:lvl w:ilvl="0" w:tplc="CCF685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4845F0A"/>
    <w:multiLevelType w:val="hybridMultilevel"/>
    <w:tmpl w:val="AE94F7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7777FA3"/>
    <w:multiLevelType w:val="hybridMultilevel"/>
    <w:tmpl w:val="26F03FFC"/>
    <w:lvl w:ilvl="0" w:tplc="CCF685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1C2F84"/>
    <w:multiLevelType w:val="hybridMultilevel"/>
    <w:tmpl w:val="1EF4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E1665"/>
    <w:multiLevelType w:val="hybridMultilevel"/>
    <w:tmpl w:val="A1C4879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8619BD"/>
    <w:multiLevelType w:val="hybridMultilevel"/>
    <w:tmpl w:val="491E86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1548EF"/>
    <w:multiLevelType w:val="hybridMultilevel"/>
    <w:tmpl w:val="018EE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E13A222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92FB8"/>
    <w:multiLevelType w:val="hybridMultilevel"/>
    <w:tmpl w:val="97E2638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3B04E5"/>
    <w:multiLevelType w:val="multilevel"/>
    <w:tmpl w:val="F66AF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A3310F"/>
    <w:multiLevelType w:val="hybridMultilevel"/>
    <w:tmpl w:val="E844004E"/>
    <w:lvl w:ilvl="0" w:tplc="98FC8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B13C3"/>
    <w:multiLevelType w:val="multilevel"/>
    <w:tmpl w:val="C058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A155376"/>
    <w:multiLevelType w:val="hybridMultilevel"/>
    <w:tmpl w:val="A2EE2BB2"/>
    <w:lvl w:ilvl="0" w:tplc="B28087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846DB"/>
    <w:multiLevelType w:val="hybridMultilevel"/>
    <w:tmpl w:val="EBA0111C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4DE764DC"/>
    <w:multiLevelType w:val="multilevel"/>
    <w:tmpl w:val="F66AF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B4533A"/>
    <w:multiLevelType w:val="hybridMultilevel"/>
    <w:tmpl w:val="30C2D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0339B"/>
    <w:multiLevelType w:val="multilevel"/>
    <w:tmpl w:val="F66AFF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1C7947"/>
    <w:multiLevelType w:val="hybridMultilevel"/>
    <w:tmpl w:val="E06415DA"/>
    <w:lvl w:ilvl="0" w:tplc="CCF685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CF5289"/>
    <w:multiLevelType w:val="hybridMultilevel"/>
    <w:tmpl w:val="54965C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4C3B4F"/>
    <w:multiLevelType w:val="hybridMultilevel"/>
    <w:tmpl w:val="44E215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B9246C"/>
    <w:multiLevelType w:val="hybridMultilevel"/>
    <w:tmpl w:val="A270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E171EC"/>
    <w:multiLevelType w:val="hybridMultilevel"/>
    <w:tmpl w:val="B00C36B6"/>
    <w:lvl w:ilvl="0" w:tplc="29D08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BA6E11"/>
    <w:multiLevelType w:val="hybridMultilevel"/>
    <w:tmpl w:val="AEEC2E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C37B86"/>
    <w:multiLevelType w:val="hybridMultilevel"/>
    <w:tmpl w:val="3BD609C6"/>
    <w:lvl w:ilvl="0" w:tplc="E6BAEB94">
      <w:start w:val="1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7EB643C"/>
    <w:multiLevelType w:val="multilevel"/>
    <w:tmpl w:val="35E4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A307E22"/>
    <w:multiLevelType w:val="hybridMultilevel"/>
    <w:tmpl w:val="D96451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B07540"/>
    <w:multiLevelType w:val="hybridMultilevel"/>
    <w:tmpl w:val="CB2CD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D7561E9"/>
    <w:multiLevelType w:val="hybridMultilevel"/>
    <w:tmpl w:val="197AAD92"/>
    <w:lvl w:ilvl="0" w:tplc="A43AEC2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E31D91"/>
    <w:multiLevelType w:val="hybridMultilevel"/>
    <w:tmpl w:val="0880925E"/>
    <w:lvl w:ilvl="0" w:tplc="7EF01D44"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2" w15:restartNumberingAfterBreak="0">
    <w:nsid w:val="77967C19"/>
    <w:multiLevelType w:val="hybridMultilevel"/>
    <w:tmpl w:val="02DE3C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9960360">
    <w:abstractNumId w:val="2"/>
  </w:num>
  <w:num w:numId="2" w16cid:durableId="1390959638">
    <w:abstractNumId w:val="52"/>
  </w:num>
  <w:num w:numId="3" w16cid:durableId="1766261879">
    <w:abstractNumId w:val="31"/>
  </w:num>
  <w:num w:numId="4" w16cid:durableId="791948613">
    <w:abstractNumId w:val="45"/>
  </w:num>
  <w:num w:numId="5" w16cid:durableId="509564048">
    <w:abstractNumId w:val="49"/>
  </w:num>
  <w:num w:numId="6" w16cid:durableId="719136515">
    <w:abstractNumId w:val="23"/>
  </w:num>
  <w:num w:numId="7" w16cid:durableId="1050766682">
    <w:abstractNumId w:val="50"/>
  </w:num>
  <w:num w:numId="8" w16cid:durableId="1183319978">
    <w:abstractNumId w:val="28"/>
  </w:num>
  <w:num w:numId="9" w16cid:durableId="389118391">
    <w:abstractNumId w:val="29"/>
  </w:num>
  <w:num w:numId="10" w16cid:durableId="2106608589">
    <w:abstractNumId w:val="22"/>
  </w:num>
  <w:num w:numId="11" w16cid:durableId="1985087963">
    <w:abstractNumId w:val="27"/>
  </w:num>
  <w:num w:numId="12" w16cid:durableId="1374381446">
    <w:abstractNumId w:val="14"/>
  </w:num>
  <w:num w:numId="13" w16cid:durableId="960649889">
    <w:abstractNumId w:val="6"/>
  </w:num>
  <w:num w:numId="14" w16cid:durableId="2062438376">
    <w:abstractNumId w:val="36"/>
  </w:num>
  <w:num w:numId="15" w16cid:durableId="1044330592">
    <w:abstractNumId w:val="47"/>
  </w:num>
  <w:num w:numId="16" w16cid:durableId="1028917901">
    <w:abstractNumId w:val="20"/>
  </w:num>
  <w:num w:numId="17" w16cid:durableId="1849516016">
    <w:abstractNumId w:val="18"/>
  </w:num>
  <w:num w:numId="18" w16cid:durableId="2095008191">
    <w:abstractNumId w:val="32"/>
  </w:num>
  <w:num w:numId="19" w16cid:durableId="1676417787">
    <w:abstractNumId w:val="37"/>
  </w:num>
  <w:num w:numId="20" w16cid:durableId="681667906">
    <w:abstractNumId w:val="10"/>
  </w:num>
  <w:num w:numId="21" w16cid:durableId="1712456713">
    <w:abstractNumId w:val="1"/>
  </w:num>
  <w:num w:numId="22" w16cid:durableId="974873116">
    <w:abstractNumId w:val="30"/>
  </w:num>
  <w:num w:numId="23" w16cid:durableId="922879538">
    <w:abstractNumId w:val="39"/>
  </w:num>
  <w:num w:numId="24" w16cid:durableId="1383403804">
    <w:abstractNumId w:val="12"/>
  </w:num>
  <w:num w:numId="25" w16cid:durableId="2040662680">
    <w:abstractNumId w:val="34"/>
  </w:num>
  <w:num w:numId="26" w16cid:durableId="1158573514">
    <w:abstractNumId w:val="15"/>
  </w:num>
  <w:num w:numId="27" w16cid:durableId="2061128867">
    <w:abstractNumId w:val="51"/>
  </w:num>
  <w:num w:numId="28" w16cid:durableId="771824864">
    <w:abstractNumId w:val="4"/>
  </w:num>
  <w:num w:numId="29" w16cid:durableId="1391342498">
    <w:abstractNumId w:val="44"/>
  </w:num>
  <w:num w:numId="30" w16cid:durableId="1428691716">
    <w:abstractNumId w:val="8"/>
  </w:num>
  <w:num w:numId="31" w16cid:durableId="242641285">
    <w:abstractNumId w:val="19"/>
  </w:num>
  <w:num w:numId="32" w16cid:durableId="1804812819">
    <w:abstractNumId w:val="0"/>
  </w:num>
  <w:num w:numId="33" w16cid:durableId="1783069982">
    <w:abstractNumId w:val="3"/>
  </w:num>
  <w:num w:numId="34" w16cid:durableId="309361804">
    <w:abstractNumId w:val="41"/>
  </w:num>
  <w:num w:numId="35" w16cid:durableId="1153640183">
    <w:abstractNumId w:val="9"/>
  </w:num>
  <w:num w:numId="36" w16cid:durableId="98767921">
    <w:abstractNumId w:val="33"/>
  </w:num>
  <w:num w:numId="37" w16cid:durableId="957956071">
    <w:abstractNumId w:val="25"/>
  </w:num>
  <w:num w:numId="38" w16cid:durableId="279187488">
    <w:abstractNumId w:val="35"/>
  </w:num>
  <w:num w:numId="39" w16cid:durableId="1656646371">
    <w:abstractNumId w:val="43"/>
  </w:num>
  <w:num w:numId="40" w16cid:durableId="190193996">
    <w:abstractNumId w:val="13"/>
  </w:num>
  <w:num w:numId="41" w16cid:durableId="2146654060">
    <w:abstractNumId w:val="42"/>
  </w:num>
  <w:num w:numId="42" w16cid:durableId="626355748">
    <w:abstractNumId w:val="21"/>
  </w:num>
  <w:num w:numId="43" w16cid:durableId="29259683">
    <w:abstractNumId w:val="46"/>
  </w:num>
  <w:num w:numId="44" w16cid:durableId="1504854437">
    <w:abstractNumId w:val="11"/>
  </w:num>
  <w:num w:numId="45" w16cid:durableId="900365960">
    <w:abstractNumId w:val="48"/>
  </w:num>
  <w:num w:numId="46" w16cid:durableId="1665352123">
    <w:abstractNumId w:val="26"/>
  </w:num>
  <w:num w:numId="47" w16cid:durableId="51854316">
    <w:abstractNumId w:val="5"/>
  </w:num>
  <w:num w:numId="48" w16cid:durableId="1233125380">
    <w:abstractNumId w:val="40"/>
  </w:num>
  <w:num w:numId="49" w16cid:durableId="336463886">
    <w:abstractNumId w:val="24"/>
  </w:num>
  <w:num w:numId="50" w16cid:durableId="1346980896">
    <w:abstractNumId w:val="17"/>
  </w:num>
  <w:num w:numId="51" w16cid:durableId="1542745300">
    <w:abstractNumId w:val="38"/>
  </w:num>
  <w:num w:numId="52" w16cid:durableId="1584485300">
    <w:abstractNumId w:val="16"/>
  </w:num>
  <w:num w:numId="53" w16cid:durableId="3463662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00"/>
    <w:rsid w:val="0000045E"/>
    <w:rsid w:val="00001B22"/>
    <w:rsid w:val="00001CC2"/>
    <w:rsid w:val="00003A1B"/>
    <w:rsid w:val="00003C2E"/>
    <w:rsid w:val="00004015"/>
    <w:rsid w:val="00005825"/>
    <w:rsid w:val="00005C2F"/>
    <w:rsid w:val="00006889"/>
    <w:rsid w:val="00007A8C"/>
    <w:rsid w:val="000104DD"/>
    <w:rsid w:val="00010579"/>
    <w:rsid w:val="0001130A"/>
    <w:rsid w:val="00013431"/>
    <w:rsid w:val="000139C7"/>
    <w:rsid w:val="00017BF2"/>
    <w:rsid w:val="00022009"/>
    <w:rsid w:val="000233C4"/>
    <w:rsid w:val="00024E57"/>
    <w:rsid w:val="000259EA"/>
    <w:rsid w:val="00025CFA"/>
    <w:rsid w:val="000301A7"/>
    <w:rsid w:val="000305F5"/>
    <w:rsid w:val="00030803"/>
    <w:rsid w:val="000314CB"/>
    <w:rsid w:val="0003220E"/>
    <w:rsid w:val="00035A00"/>
    <w:rsid w:val="00036D16"/>
    <w:rsid w:val="00037748"/>
    <w:rsid w:val="000377B2"/>
    <w:rsid w:val="00037AF7"/>
    <w:rsid w:val="000413F5"/>
    <w:rsid w:val="000416BF"/>
    <w:rsid w:val="00041A0E"/>
    <w:rsid w:val="0004315A"/>
    <w:rsid w:val="0004335E"/>
    <w:rsid w:val="00044244"/>
    <w:rsid w:val="000443AC"/>
    <w:rsid w:val="0004453C"/>
    <w:rsid w:val="00044D86"/>
    <w:rsid w:val="000452D1"/>
    <w:rsid w:val="000464D0"/>
    <w:rsid w:val="00046869"/>
    <w:rsid w:val="00047841"/>
    <w:rsid w:val="0004785A"/>
    <w:rsid w:val="00047900"/>
    <w:rsid w:val="00047BC0"/>
    <w:rsid w:val="000503B7"/>
    <w:rsid w:val="00050589"/>
    <w:rsid w:val="00050E12"/>
    <w:rsid w:val="000514DE"/>
    <w:rsid w:val="00054956"/>
    <w:rsid w:val="00054F57"/>
    <w:rsid w:val="00055BAC"/>
    <w:rsid w:val="00056053"/>
    <w:rsid w:val="00057B14"/>
    <w:rsid w:val="00060621"/>
    <w:rsid w:val="00060F79"/>
    <w:rsid w:val="00061B32"/>
    <w:rsid w:val="00061ED7"/>
    <w:rsid w:val="000628E6"/>
    <w:rsid w:val="0006424D"/>
    <w:rsid w:val="000657C1"/>
    <w:rsid w:val="000700EE"/>
    <w:rsid w:val="000703BC"/>
    <w:rsid w:val="00070518"/>
    <w:rsid w:val="00071015"/>
    <w:rsid w:val="00072B1F"/>
    <w:rsid w:val="00073F3E"/>
    <w:rsid w:val="00073FB3"/>
    <w:rsid w:val="0007456C"/>
    <w:rsid w:val="0007483E"/>
    <w:rsid w:val="0007586C"/>
    <w:rsid w:val="0007635C"/>
    <w:rsid w:val="00077F5E"/>
    <w:rsid w:val="00080E4C"/>
    <w:rsid w:val="00081FEE"/>
    <w:rsid w:val="00084D93"/>
    <w:rsid w:val="00085F07"/>
    <w:rsid w:val="00087D9F"/>
    <w:rsid w:val="00087F05"/>
    <w:rsid w:val="00090510"/>
    <w:rsid w:val="00090D91"/>
    <w:rsid w:val="0009135B"/>
    <w:rsid w:val="00091BC1"/>
    <w:rsid w:val="00093B2D"/>
    <w:rsid w:val="0009694F"/>
    <w:rsid w:val="0009706D"/>
    <w:rsid w:val="000979D7"/>
    <w:rsid w:val="000A149B"/>
    <w:rsid w:val="000A2B5C"/>
    <w:rsid w:val="000A333B"/>
    <w:rsid w:val="000A3EFF"/>
    <w:rsid w:val="000A5B33"/>
    <w:rsid w:val="000A6744"/>
    <w:rsid w:val="000A7336"/>
    <w:rsid w:val="000B027D"/>
    <w:rsid w:val="000B1A8E"/>
    <w:rsid w:val="000B1BFB"/>
    <w:rsid w:val="000B2885"/>
    <w:rsid w:val="000B2E23"/>
    <w:rsid w:val="000B40B7"/>
    <w:rsid w:val="000B41FC"/>
    <w:rsid w:val="000B426B"/>
    <w:rsid w:val="000B4C4E"/>
    <w:rsid w:val="000B509A"/>
    <w:rsid w:val="000B53EF"/>
    <w:rsid w:val="000B5C56"/>
    <w:rsid w:val="000B66B9"/>
    <w:rsid w:val="000B6D1B"/>
    <w:rsid w:val="000C0060"/>
    <w:rsid w:val="000C2389"/>
    <w:rsid w:val="000C240C"/>
    <w:rsid w:val="000C2484"/>
    <w:rsid w:val="000C3C00"/>
    <w:rsid w:val="000C4381"/>
    <w:rsid w:val="000C477F"/>
    <w:rsid w:val="000C5403"/>
    <w:rsid w:val="000C5B2E"/>
    <w:rsid w:val="000C5C15"/>
    <w:rsid w:val="000C60A3"/>
    <w:rsid w:val="000C631C"/>
    <w:rsid w:val="000C645C"/>
    <w:rsid w:val="000C6B67"/>
    <w:rsid w:val="000C7540"/>
    <w:rsid w:val="000D127F"/>
    <w:rsid w:val="000D3198"/>
    <w:rsid w:val="000D31AD"/>
    <w:rsid w:val="000D38DA"/>
    <w:rsid w:val="000D43E0"/>
    <w:rsid w:val="000D4EB8"/>
    <w:rsid w:val="000D5B95"/>
    <w:rsid w:val="000D64B1"/>
    <w:rsid w:val="000D6527"/>
    <w:rsid w:val="000D6838"/>
    <w:rsid w:val="000E0478"/>
    <w:rsid w:val="000E1178"/>
    <w:rsid w:val="000E11DB"/>
    <w:rsid w:val="000E238C"/>
    <w:rsid w:val="000E31FB"/>
    <w:rsid w:val="000E36E7"/>
    <w:rsid w:val="000E3F7E"/>
    <w:rsid w:val="000E598C"/>
    <w:rsid w:val="000E7097"/>
    <w:rsid w:val="000F0115"/>
    <w:rsid w:val="000F02E6"/>
    <w:rsid w:val="000F04D2"/>
    <w:rsid w:val="000F0524"/>
    <w:rsid w:val="000F25E3"/>
    <w:rsid w:val="000F3F60"/>
    <w:rsid w:val="000F4A6F"/>
    <w:rsid w:val="000F4D4A"/>
    <w:rsid w:val="000F579D"/>
    <w:rsid w:val="0010221E"/>
    <w:rsid w:val="00105386"/>
    <w:rsid w:val="00105BAD"/>
    <w:rsid w:val="00106024"/>
    <w:rsid w:val="00106A89"/>
    <w:rsid w:val="00106FDC"/>
    <w:rsid w:val="00107155"/>
    <w:rsid w:val="00107FC8"/>
    <w:rsid w:val="001100AF"/>
    <w:rsid w:val="00111897"/>
    <w:rsid w:val="00111A3A"/>
    <w:rsid w:val="00111AA1"/>
    <w:rsid w:val="00113C33"/>
    <w:rsid w:val="00116E0D"/>
    <w:rsid w:val="00120864"/>
    <w:rsid w:val="00122751"/>
    <w:rsid w:val="00123224"/>
    <w:rsid w:val="0012337C"/>
    <w:rsid w:val="00123A7F"/>
    <w:rsid w:val="001241EF"/>
    <w:rsid w:val="00124B02"/>
    <w:rsid w:val="00126060"/>
    <w:rsid w:val="00126116"/>
    <w:rsid w:val="00126E7C"/>
    <w:rsid w:val="00126F7F"/>
    <w:rsid w:val="00127FB4"/>
    <w:rsid w:val="001303D6"/>
    <w:rsid w:val="00130B84"/>
    <w:rsid w:val="00131E65"/>
    <w:rsid w:val="001320E5"/>
    <w:rsid w:val="00132458"/>
    <w:rsid w:val="00135864"/>
    <w:rsid w:val="00135F4F"/>
    <w:rsid w:val="001363BA"/>
    <w:rsid w:val="00136A35"/>
    <w:rsid w:val="001371DB"/>
    <w:rsid w:val="00137BCC"/>
    <w:rsid w:val="0014055B"/>
    <w:rsid w:val="0014071D"/>
    <w:rsid w:val="00140B13"/>
    <w:rsid w:val="001410F9"/>
    <w:rsid w:val="0014308B"/>
    <w:rsid w:val="0014436D"/>
    <w:rsid w:val="001444D0"/>
    <w:rsid w:val="00144BFA"/>
    <w:rsid w:val="001454DB"/>
    <w:rsid w:val="001462CC"/>
    <w:rsid w:val="001474CA"/>
    <w:rsid w:val="00150429"/>
    <w:rsid w:val="00151168"/>
    <w:rsid w:val="001518C5"/>
    <w:rsid w:val="00152371"/>
    <w:rsid w:val="00153532"/>
    <w:rsid w:val="00154832"/>
    <w:rsid w:val="00154EEE"/>
    <w:rsid w:val="0015520E"/>
    <w:rsid w:val="00155297"/>
    <w:rsid w:val="001555E5"/>
    <w:rsid w:val="00155D66"/>
    <w:rsid w:val="00156375"/>
    <w:rsid w:val="00156480"/>
    <w:rsid w:val="00160529"/>
    <w:rsid w:val="00160B9E"/>
    <w:rsid w:val="00161627"/>
    <w:rsid w:val="00162228"/>
    <w:rsid w:val="001628EF"/>
    <w:rsid w:val="001630F0"/>
    <w:rsid w:val="001631E5"/>
    <w:rsid w:val="00163202"/>
    <w:rsid w:val="001637FD"/>
    <w:rsid w:val="001666A8"/>
    <w:rsid w:val="00166AA4"/>
    <w:rsid w:val="00171218"/>
    <w:rsid w:val="00171DBD"/>
    <w:rsid w:val="0017431E"/>
    <w:rsid w:val="00174832"/>
    <w:rsid w:val="001760C1"/>
    <w:rsid w:val="001768DA"/>
    <w:rsid w:val="00176F06"/>
    <w:rsid w:val="00176F1B"/>
    <w:rsid w:val="00180A88"/>
    <w:rsid w:val="00182440"/>
    <w:rsid w:val="00184244"/>
    <w:rsid w:val="001849E3"/>
    <w:rsid w:val="00184F6B"/>
    <w:rsid w:val="00185980"/>
    <w:rsid w:val="00185AE0"/>
    <w:rsid w:val="001874D8"/>
    <w:rsid w:val="0018797A"/>
    <w:rsid w:val="00187AC0"/>
    <w:rsid w:val="0019125B"/>
    <w:rsid w:val="00193882"/>
    <w:rsid w:val="00196437"/>
    <w:rsid w:val="00196A0B"/>
    <w:rsid w:val="001A01D9"/>
    <w:rsid w:val="001A3C22"/>
    <w:rsid w:val="001A3FCF"/>
    <w:rsid w:val="001A45D4"/>
    <w:rsid w:val="001A4BC8"/>
    <w:rsid w:val="001A5B5B"/>
    <w:rsid w:val="001A6852"/>
    <w:rsid w:val="001B09C0"/>
    <w:rsid w:val="001B149E"/>
    <w:rsid w:val="001B1820"/>
    <w:rsid w:val="001B1B10"/>
    <w:rsid w:val="001B3400"/>
    <w:rsid w:val="001B43C7"/>
    <w:rsid w:val="001B45D9"/>
    <w:rsid w:val="001B5CA8"/>
    <w:rsid w:val="001B60A8"/>
    <w:rsid w:val="001B6C0C"/>
    <w:rsid w:val="001B6E2E"/>
    <w:rsid w:val="001C10A3"/>
    <w:rsid w:val="001C1FDD"/>
    <w:rsid w:val="001C2AFD"/>
    <w:rsid w:val="001C37DA"/>
    <w:rsid w:val="001C3A2E"/>
    <w:rsid w:val="001C4FAB"/>
    <w:rsid w:val="001C5634"/>
    <w:rsid w:val="001C594B"/>
    <w:rsid w:val="001C6917"/>
    <w:rsid w:val="001C746B"/>
    <w:rsid w:val="001C7B1E"/>
    <w:rsid w:val="001D034D"/>
    <w:rsid w:val="001D0DF0"/>
    <w:rsid w:val="001D15B7"/>
    <w:rsid w:val="001D1A7C"/>
    <w:rsid w:val="001D1E12"/>
    <w:rsid w:val="001D343E"/>
    <w:rsid w:val="001D36FF"/>
    <w:rsid w:val="001D432B"/>
    <w:rsid w:val="001D4D44"/>
    <w:rsid w:val="001D61D3"/>
    <w:rsid w:val="001D7FFD"/>
    <w:rsid w:val="001E217B"/>
    <w:rsid w:val="001E31C7"/>
    <w:rsid w:val="001E3754"/>
    <w:rsid w:val="001E7556"/>
    <w:rsid w:val="001E7742"/>
    <w:rsid w:val="001E79EF"/>
    <w:rsid w:val="001F02B2"/>
    <w:rsid w:val="001F2BEF"/>
    <w:rsid w:val="001F3F10"/>
    <w:rsid w:val="001F4F0A"/>
    <w:rsid w:val="001F5AF5"/>
    <w:rsid w:val="001F6A6C"/>
    <w:rsid w:val="001F7FAB"/>
    <w:rsid w:val="00200F8B"/>
    <w:rsid w:val="00201610"/>
    <w:rsid w:val="00201750"/>
    <w:rsid w:val="00201C4D"/>
    <w:rsid w:val="00202496"/>
    <w:rsid w:val="0020250E"/>
    <w:rsid w:val="00203A5C"/>
    <w:rsid w:val="0020484E"/>
    <w:rsid w:val="002054C9"/>
    <w:rsid w:val="0020581B"/>
    <w:rsid w:val="002074EA"/>
    <w:rsid w:val="0020795A"/>
    <w:rsid w:val="00207EE7"/>
    <w:rsid w:val="00212223"/>
    <w:rsid w:val="00213172"/>
    <w:rsid w:val="002147A1"/>
    <w:rsid w:val="00214858"/>
    <w:rsid w:val="00214C6A"/>
    <w:rsid w:val="00214CEB"/>
    <w:rsid w:val="00215FFF"/>
    <w:rsid w:val="0021612C"/>
    <w:rsid w:val="002204C1"/>
    <w:rsid w:val="00221D0F"/>
    <w:rsid w:val="00221D8A"/>
    <w:rsid w:val="00222DED"/>
    <w:rsid w:val="00224483"/>
    <w:rsid w:val="00224FA3"/>
    <w:rsid w:val="002254E2"/>
    <w:rsid w:val="00226C66"/>
    <w:rsid w:val="00227C06"/>
    <w:rsid w:val="0023034D"/>
    <w:rsid w:val="00230EFF"/>
    <w:rsid w:val="002320E6"/>
    <w:rsid w:val="0023426E"/>
    <w:rsid w:val="00234C29"/>
    <w:rsid w:val="00234FE0"/>
    <w:rsid w:val="00237C17"/>
    <w:rsid w:val="0024027D"/>
    <w:rsid w:val="002406F0"/>
    <w:rsid w:val="0024101E"/>
    <w:rsid w:val="00241427"/>
    <w:rsid w:val="0024142A"/>
    <w:rsid w:val="002426A7"/>
    <w:rsid w:val="002431BE"/>
    <w:rsid w:val="00243AEA"/>
    <w:rsid w:val="00244513"/>
    <w:rsid w:val="002454BB"/>
    <w:rsid w:val="00245572"/>
    <w:rsid w:val="002474F5"/>
    <w:rsid w:val="0025196A"/>
    <w:rsid w:val="00252F75"/>
    <w:rsid w:val="002548A7"/>
    <w:rsid w:val="00254EC2"/>
    <w:rsid w:val="0025666F"/>
    <w:rsid w:val="002567C8"/>
    <w:rsid w:val="00261525"/>
    <w:rsid w:val="00261A2F"/>
    <w:rsid w:val="0026472D"/>
    <w:rsid w:val="00265DA9"/>
    <w:rsid w:val="0026728A"/>
    <w:rsid w:val="00267D7D"/>
    <w:rsid w:val="00270920"/>
    <w:rsid w:val="00274631"/>
    <w:rsid w:val="002751C2"/>
    <w:rsid w:val="00275DCF"/>
    <w:rsid w:val="0027627E"/>
    <w:rsid w:val="00277663"/>
    <w:rsid w:val="00277E73"/>
    <w:rsid w:val="002815B6"/>
    <w:rsid w:val="0028286A"/>
    <w:rsid w:val="00283307"/>
    <w:rsid w:val="002836D5"/>
    <w:rsid w:val="00283926"/>
    <w:rsid w:val="00284863"/>
    <w:rsid w:val="00286F80"/>
    <w:rsid w:val="002879FF"/>
    <w:rsid w:val="00291A27"/>
    <w:rsid w:val="0029607F"/>
    <w:rsid w:val="00296E50"/>
    <w:rsid w:val="00297435"/>
    <w:rsid w:val="00297575"/>
    <w:rsid w:val="002A0E31"/>
    <w:rsid w:val="002A17E8"/>
    <w:rsid w:val="002A2912"/>
    <w:rsid w:val="002A417C"/>
    <w:rsid w:val="002A533B"/>
    <w:rsid w:val="002A67FC"/>
    <w:rsid w:val="002A6E98"/>
    <w:rsid w:val="002A6F01"/>
    <w:rsid w:val="002A7255"/>
    <w:rsid w:val="002A769E"/>
    <w:rsid w:val="002A7CBE"/>
    <w:rsid w:val="002B0254"/>
    <w:rsid w:val="002B0A89"/>
    <w:rsid w:val="002B0AFB"/>
    <w:rsid w:val="002B12BE"/>
    <w:rsid w:val="002B265A"/>
    <w:rsid w:val="002B2E5D"/>
    <w:rsid w:val="002B4D32"/>
    <w:rsid w:val="002B4FEE"/>
    <w:rsid w:val="002B694E"/>
    <w:rsid w:val="002B6C9F"/>
    <w:rsid w:val="002B6F3F"/>
    <w:rsid w:val="002B741D"/>
    <w:rsid w:val="002C07FC"/>
    <w:rsid w:val="002C1D53"/>
    <w:rsid w:val="002C29EE"/>
    <w:rsid w:val="002C2E30"/>
    <w:rsid w:val="002C341E"/>
    <w:rsid w:val="002C3790"/>
    <w:rsid w:val="002C4A5C"/>
    <w:rsid w:val="002C532E"/>
    <w:rsid w:val="002C5CD5"/>
    <w:rsid w:val="002C6D18"/>
    <w:rsid w:val="002C7A6F"/>
    <w:rsid w:val="002D1F6C"/>
    <w:rsid w:val="002D3038"/>
    <w:rsid w:val="002D3767"/>
    <w:rsid w:val="002D39C4"/>
    <w:rsid w:val="002D3A9F"/>
    <w:rsid w:val="002D4744"/>
    <w:rsid w:val="002D56EE"/>
    <w:rsid w:val="002D5A35"/>
    <w:rsid w:val="002D5E5F"/>
    <w:rsid w:val="002D77AE"/>
    <w:rsid w:val="002D798A"/>
    <w:rsid w:val="002E025E"/>
    <w:rsid w:val="002E2284"/>
    <w:rsid w:val="002E2BD5"/>
    <w:rsid w:val="002E4583"/>
    <w:rsid w:val="002E5106"/>
    <w:rsid w:val="002E5FE1"/>
    <w:rsid w:val="002E6C52"/>
    <w:rsid w:val="002E7B19"/>
    <w:rsid w:val="002E7F3C"/>
    <w:rsid w:val="002F0B8F"/>
    <w:rsid w:val="002F1270"/>
    <w:rsid w:val="002F2146"/>
    <w:rsid w:val="002F2D47"/>
    <w:rsid w:val="002F2F75"/>
    <w:rsid w:val="002F33F7"/>
    <w:rsid w:val="002F342F"/>
    <w:rsid w:val="002F38E2"/>
    <w:rsid w:val="002F4E32"/>
    <w:rsid w:val="002F4EB6"/>
    <w:rsid w:val="002F4F27"/>
    <w:rsid w:val="002F50DA"/>
    <w:rsid w:val="002F6DA7"/>
    <w:rsid w:val="003000D1"/>
    <w:rsid w:val="00301CE1"/>
    <w:rsid w:val="00302242"/>
    <w:rsid w:val="00302D34"/>
    <w:rsid w:val="00302DA7"/>
    <w:rsid w:val="003034FD"/>
    <w:rsid w:val="00304A11"/>
    <w:rsid w:val="00305234"/>
    <w:rsid w:val="0030526C"/>
    <w:rsid w:val="003057DF"/>
    <w:rsid w:val="00305E20"/>
    <w:rsid w:val="00307028"/>
    <w:rsid w:val="00307B21"/>
    <w:rsid w:val="00307F39"/>
    <w:rsid w:val="003100E4"/>
    <w:rsid w:val="0031079C"/>
    <w:rsid w:val="00310E29"/>
    <w:rsid w:val="0031432C"/>
    <w:rsid w:val="00316393"/>
    <w:rsid w:val="0031689C"/>
    <w:rsid w:val="00316AF1"/>
    <w:rsid w:val="0032088A"/>
    <w:rsid w:val="003209A3"/>
    <w:rsid w:val="00320E08"/>
    <w:rsid w:val="00322DD2"/>
    <w:rsid w:val="00323C64"/>
    <w:rsid w:val="00324569"/>
    <w:rsid w:val="00324A42"/>
    <w:rsid w:val="00324F6C"/>
    <w:rsid w:val="0032528E"/>
    <w:rsid w:val="00326B5C"/>
    <w:rsid w:val="00331CB2"/>
    <w:rsid w:val="003321B5"/>
    <w:rsid w:val="00332519"/>
    <w:rsid w:val="00332C03"/>
    <w:rsid w:val="003330D1"/>
    <w:rsid w:val="00333CA1"/>
    <w:rsid w:val="00333F31"/>
    <w:rsid w:val="00334D98"/>
    <w:rsid w:val="00335D64"/>
    <w:rsid w:val="00336563"/>
    <w:rsid w:val="00337D85"/>
    <w:rsid w:val="0034047A"/>
    <w:rsid w:val="00340D43"/>
    <w:rsid w:val="00341B36"/>
    <w:rsid w:val="00342068"/>
    <w:rsid w:val="0034310D"/>
    <w:rsid w:val="00343469"/>
    <w:rsid w:val="0034377D"/>
    <w:rsid w:val="003503BF"/>
    <w:rsid w:val="003504C9"/>
    <w:rsid w:val="00352335"/>
    <w:rsid w:val="00352C74"/>
    <w:rsid w:val="00353A65"/>
    <w:rsid w:val="00353F0E"/>
    <w:rsid w:val="003541F8"/>
    <w:rsid w:val="0035530A"/>
    <w:rsid w:val="00356495"/>
    <w:rsid w:val="00356640"/>
    <w:rsid w:val="003566F9"/>
    <w:rsid w:val="00362C25"/>
    <w:rsid w:val="00363B50"/>
    <w:rsid w:val="00364106"/>
    <w:rsid w:val="0036429C"/>
    <w:rsid w:val="0036588B"/>
    <w:rsid w:val="00365E8B"/>
    <w:rsid w:val="00365FA0"/>
    <w:rsid w:val="003662C3"/>
    <w:rsid w:val="00367CFA"/>
    <w:rsid w:val="003708C5"/>
    <w:rsid w:val="003717DB"/>
    <w:rsid w:val="00371D8B"/>
    <w:rsid w:val="00373D18"/>
    <w:rsid w:val="00374547"/>
    <w:rsid w:val="00375402"/>
    <w:rsid w:val="0037569B"/>
    <w:rsid w:val="00375A5E"/>
    <w:rsid w:val="00376399"/>
    <w:rsid w:val="00377CB9"/>
    <w:rsid w:val="00377EEF"/>
    <w:rsid w:val="00380136"/>
    <w:rsid w:val="00380DC8"/>
    <w:rsid w:val="00381088"/>
    <w:rsid w:val="00381BC4"/>
    <w:rsid w:val="00382528"/>
    <w:rsid w:val="00384600"/>
    <w:rsid w:val="00385674"/>
    <w:rsid w:val="00396272"/>
    <w:rsid w:val="00396464"/>
    <w:rsid w:val="00396AD1"/>
    <w:rsid w:val="003A0CEC"/>
    <w:rsid w:val="003A10C1"/>
    <w:rsid w:val="003A3734"/>
    <w:rsid w:val="003A37D5"/>
    <w:rsid w:val="003A3D37"/>
    <w:rsid w:val="003A4C7A"/>
    <w:rsid w:val="003A51C9"/>
    <w:rsid w:val="003A5263"/>
    <w:rsid w:val="003A6181"/>
    <w:rsid w:val="003A61D1"/>
    <w:rsid w:val="003A6562"/>
    <w:rsid w:val="003A6CE2"/>
    <w:rsid w:val="003A6F07"/>
    <w:rsid w:val="003A7A54"/>
    <w:rsid w:val="003A7AAC"/>
    <w:rsid w:val="003A7D3C"/>
    <w:rsid w:val="003A7E13"/>
    <w:rsid w:val="003B0AD1"/>
    <w:rsid w:val="003B1006"/>
    <w:rsid w:val="003B2363"/>
    <w:rsid w:val="003B3DF4"/>
    <w:rsid w:val="003B4FE7"/>
    <w:rsid w:val="003B534B"/>
    <w:rsid w:val="003B698E"/>
    <w:rsid w:val="003C0D8F"/>
    <w:rsid w:val="003C116A"/>
    <w:rsid w:val="003C147C"/>
    <w:rsid w:val="003C2230"/>
    <w:rsid w:val="003C41F0"/>
    <w:rsid w:val="003C4D76"/>
    <w:rsid w:val="003C58D5"/>
    <w:rsid w:val="003C58E4"/>
    <w:rsid w:val="003C5B0F"/>
    <w:rsid w:val="003C689C"/>
    <w:rsid w:val="003C6CD4"/>
    <w:rsid w:val="003C7351"/>
    <w:rsid w:val="003D0EE2"/>
    <w:rsid w:val="003D22CE"/>
    <w:rsid w:val="003D3F23"/>
    <w:rsid w:val="003D409C"/>
    <w:rsid w:val="003D4479"/>
    <w:rsid w:val="003D55C9"/>
    <w:rsid w:val="003D68B1"/>
    <w:rsid w:val="003D74BC"/>
    <w:rsid w:val="003E1976"/>
    <w:rsid w:val="003E315B"/>
    <w:rsid w:val="003E5C46"/>
    <w:rsid w:val="003E7133"/>
    <w:rsid w:val="003E758A"/>
    <w:rsid w:val="003E7A04"/>
    <w:rsid w:val="003E7DFC"/>
    <w:rsid w:val="003F0403"/>
    <w:rsid w:val="003F2405"/>
    <w:rsid w:val="003F4459"/>
    <w:rsid w:val="003F51EE"/>
    <w:rsid w:val="003F5763"/>
    <w:rsid w:val="003F67BC"/>
    <w:rsid w:val="003F6D69"/>
    <w:rsid w:val="003F746B"/>
    <w:rsid w:val="003F7542"/>
    <w:rsid w:val="003F75F9"/>
    <w:rsid w:val="00401953"/>
    <w:rsid w:val="00401D4E"/>
    <w:rsid w:val="00402581"/>
    <w:rsid w:val="004029DA"/>
    <w:rsid w:val="00403F12"/>
    <w:rsid w:val="0040564F"/>
    <w:rsid w:val="00406137"/>
    <w:rsid w:val="004065D6"/>
    <w:rsid w:val="0040709C"/>
    <w:rsid w:val="004076F4"/>
    <w:rsid w:val="00407CEC"/>
    <w:rsid w:val="004100A9"/>
    <w:rsid w:val="0041013C"/>
    <w:rsid w:val="00413A8A"/>
    <w:rsid w:val="00413E4D"/>
    <w:rsid w:val="004156FF"/>
    <w:rsid w:val="004177FA"/>
    <w:rsid w:val="0042157A"/>
    <w:rsid w:val="00422177"/>
    <w:rsid w:val="00422D17"/>
    <w:rsid w:val="00424ACB"/>
    <w:rsid w:val="004250C2"/>
    <w:rsid w:val="004259A2"/>
    <w:rsid w:val="004267BB"/>
    <w:rsid w:val="00426E32"/>
    <w:rsid w:val="004279C0"/>
    <w:rsid w:val="00430252"/>
    <w:rsid w:val="00430AC8"/>
    <w:rsid w:val="00430F12"/>
    <w:rsid w:val="00431A49"/>
    <w:rsid w:val="00431E72"/>
    <w:rsid w:val="00433410"/>
    <w:rsid w:val="00436897"/>
    <w:rsid w:val="00441445"/>
    <w:rsid w:val="00441C9B"/>
    <w:rsid w:val="00444EBB"/>
    <w:rsid w:val="004450D9"/>
    <w:rsid w:val="00447103"/>
    <w:rsid w:val="00447B45"/>
    <w:rsid w:val="004509DA"/>
    <w:rsid w:val="004510EA"/>
    <w:rsid w:val="00451740"/>
    <w:rsid w:val="00451EFF"/>
    <w:rsid w:val="00452B40"/>
    <w:rsid w:val="00452D53"/>
    <w:rsid w:val="00452DA3"/>
    <w:rsid w:val="004536E7"/>
    <w:rsid w:val="0045411E"/>
    <w:rsid w:val="0045432C"/>
    <w:rsid w:val="0045468F"/>
    <w:rsid w:val="004549E1"/>
    <w:rsid w:val="00454CF0"/>
    <w:rsid w:val="00454D0B"/>
    <w:rsid w:val="00454FB3"/>
    <w:rsid w:val="00455256"/>
    <w:rsid w:val="0045665F"/>
    <w:rsid w:val="004567F0"/>
    <w:rsid w:val="00456E97"/>
    <w:rsid w:val="004572B5"/>
    <w:rsid w:val="004606C6"/>
    <w:rsid w:val="00461E1D"/>
    <w:rsid w:val="0046257B"/>
    <w:rsid w:val="00463236"/>
    <w:rsid w:val="00463FE3"/>
    <w:rsid w:val="00464F3F"/>
    <w:rsid w:val="00464FD7"/>
    <w:rsid w:val="0046525A"/>
    <w:rsid w:val="00466B57"/>
    <w:rsid w:val="00466F73"/>
    <w:rsid w:val="00467086"/>
    <w:rsid w:val="00467A38"/>
    <w:rsid w:val="00467AC9"/>
    <w:rsid w:val="00471BE3"/>
    <w:rsid w:val="004720D3"/>
    <w:rsid w:val="004722E1"/>
    <w:rsid w:val="0047266A"/>
    <w:rsid w:val="004736B9"/>
    <w:rsid w:val="00474EE3"/>
    <w:rsid w:val="00475716"/>
    <w:rsid w:val="004758D9"/>
    <w:rsid w:val="004768BB"/>
    <w:rsid w:val="00476A36"/>
    <w:rsid w:val="00477B32"/>
    <w:rsid w:val="004811C6"/>
    <w:rsid w:val="00482061"/>
    <w:rsid w:val="004828F5"/>
    <w:rsid w:val="00482AC3"/>
    <w:rsid w:val="00482B2E"/>
    <w:rsid w:val="00482B8A"/>
    <w:rsid w:val="00482CF0"/>
    <w:rsid w:val="004830C2"/>
    <w:rsid w:val="00483C32"/>
    <w:rsid w:val="004843D3"/>
    <w:rsid w:val="00484588"/>
    <w:rsid w:val="00484883"/>
    <w:rsid w:val="00485231"/>
    <w:rsid w:val="00490163"/>
    <w:rsid w:val="00490498"/>
    <w:rsid w:val="00490ACC"/>
    <w:rsid w:val="00490C69"/>
    <w:rsid w:val="0049147B"/>
    <w:rsid w:val="004921B7"/>
    <w:rsid w:val="00494385"/>
    <w:rsid w:val="00495017"/>
    <w:rsid w:val="0049534B"/>
    <w:rsid w:val="00497C10"/>
    <w:rsid w:val="00497CA5"/>
    <w:rsid w:val="004A0FAA"/>
    <w:rsid w:val="004A1C3F"/>
    <w:rsid w:val="004A1C92"/>
    <w:rsid w:val="004A278D"/>
    <w:rsid w:val="004A2C5F"/>
    <w:rsid w:val="004A2F49"/>
    <w:rsid w:val="004A50C6"/>
    <w:rsid w:val="004A537A"/>
    <w:rsid w:val="004A556D"/>
    <w:rsid w:val="004A6F9B"/>
    <w:rsid w:val="004A7757"/>
    <w:rsid w:val="004B1024"/>
    <w:rsid w:val="004B1CFC"/>
    <w:rsid w:val="004B1D30"/>
    <w:rsid w:val="004B33A3"/>
    <w:rsid w:val="004B3B07"/>
    <w:rsid w:val="004B3F08"/>
    <w:rsid w:val="004B4A1A"/>
    <w:rsid w:val="004B5842"/>
    <w:rsid w:val="004B5AA9"/>
    <w:rsid w:val="004B6012"/>
    <w:rsid w:val="004B6FF4"/>
    <w:rsid w:val="004C04D9"/>
    <w:rsid w:val="004C0800"/>
    <w:rsid w:val="004C1512"/>
    <w:rsid w:val="004C3DE8"/>
    <w:rsid w:val="004C53C1"/>
    <w:rsid w:val="004C5751"/>
    <w:rsid w:val="004C594D"/>
    <w:rsid w:val="004C67E8"/>
    <w:rsid w:val="004C6D34"/>
    <w:rsid w:val="004C6F73"/>
    <w:rsid w:val="004C7AF9"/>
    <w:rsid w:val="004C7D51"/>
    <w:rsid w:val="004D004A"/>
    <w:rsid w:val="004D00A3"/>
    <w:rsid w:val="004D15BE"/>
    <w:rsid w:val="004D2355"/>
    <w:rsid w:val="004D2D55"/>
    <w:rsid w:val="004D4922"/>
    <w:rsid w:val="004D58A0"/>
    <w:rsid w:val="004D5EC6"/>
    <w:rsid w:val="004E03B5"/>
    <w:rsid w:val="004E2130"/>
    <w:rsid w:val="004E24F5"/>
    <w:rsid w:val="004E26AF"/>
    <w:rsid w:val="004E3B18"/>
    <w:rsid w:val="004E3DDD"/>
    <w:rsid w:val="004E40D0"/>
    <w:rsid w:val="004E4608"/>
    <w:rsid w:val="004E493C"/>
    <w:rsid w:val="004E5C52"/>
    <w:rsid w:val="004E6204"/>
    <w:rsid w:val="004E7053"/>
    <w:rsid w:val="004F001B"/>
    <w:rsid w:val="004F04D9"/>
    <w:rsid w:val="004F0C0A"/>
    <w:rsid w:val="004F1279"/>
    <w:rsid w:val="004F14F1"/>
    <w:rsid w:val="004F1C98"/>
    <w:rsid w:val="004F2B23"/>
    <w:rsid w:val="004F32CA"/>
    <w:rsid w:val="004F3976"/>
    <w:rsid w:val="004F4DFA"/>
    <w:rsid w:val="004F5525"/>
    <w:rsid w:val="004F68A0"/>
    <w:rsid w:val="004F69EB"/>
    <w:rsid w:val="00500136"/>
    <w:rsid w:val="005009B0"/>
    <w:rsid w:val="0050158A"/>
    <w:rsid w:val="00502ED2"/>
    <w:rsid w:val="0050686F"/>
    <w:rsid w:val="00510AB0"/>
    <w:rsid w:val="0051104A"/>
    <w:rsid w:val="0051134D"/>
    <w:rsid w:val="00513A01"/>
    <w:rsid w:val="0051536B"/>
    <w:rsid w:val="00521575"/>
    <w:rsid w:val="00521D09"/>
    <w:rsid w:val="0052212D"/>
    <w:rsid w:val="0052235D"/>
    <w:rsid w:val="005237CC"/>
    <w:rsid w:val="00524DB2"/>
    <w:rsid w:val="005261F2"/>
    <w:rsid w:val="005265F6"/>
    <w:rsid w:val="00527B91"/>
    <w:rsid w:val="00527D9B"/>
    <w:rsid w:val="00531167"/>
    <w:rsid w:val="00531EBD"/>
    <w:rsid w:val="00532399"/>
    <w:rsid w:val="0053249C"/>
    <w:rsid w:val="00533719"/>
    <w:rsid w:val="00534BD0"/>
    <w:rsid w:val="005406E5"/>
    <w:rsid w:val="0054154F"/>
    <w:rsid w:val="00541AEA"/>
    <w:rsid w:val="00542C3B"/>
    <w:rsid w:val="00543BF5"/>
    <w:rsid w:val="00543DB9"/>
    <w:rsid w:val="00544B53"/>
    <w:rsid w:val="00544EC4"/>
    <w:rsid w:val="00546B07"/>
    <w:rsid w:val="005473D2"/>
    <w:rsid w:val="00547E24"/>
    <w:rsid w:val="005505E9"/>
    <w:rsid w:val="00552C1D"/>
    <w:rsid w:val="00553E4D"/>
    <w:rsid w:val="00553E62"/>
    <w:rsid w:val="00554BEA"/>
    <w:rsid w:val="0055508D"/>
    <w:rsid w:val="0055512F"/>
    <w:rsid w:val="00555946"/>
    <w:rsid w:val="005564C9"/>
    <w:rsid w:val="005601B7"/>
    <w:rsid w:val="0056048E"/>
    <w:rsid w:val="005609BD"/>
    <w:rsid w:val="00560B02"/>
    <w:rsid w:val="00560C59"/>
    <w:rsid w:val="00561FDC"/>
    <w:rsid w:val="00562033"/>
    <w:rsid w:val="00563369"/>
    <w:rsid w:val="00563738"/>
    <w:rsid w:val="005645E7"/>
    <w:rsid w:val="00564EE0"/>
    <w:rsid w:val="0056580C"/>
    <w:rsid w:val="00565D02"/>
    <w:rsid w:val="00567469"/>
    <w:rsid w:val="00567BEF"/>
    <w:rsid w:val="00567FA9"/>
    <w:rsid w:val="00570BBF"/>
    <w:rsid w:val="00570EC4"/>
    <w:rsid w:val="0057270B"/>
    <w:rsid w:val="0057321D"/>
    <w:rsid w:val="005748F2"/>
    <w:rsid w:val="00574E84"/>
    <w:rsid w:val="005756C9"/>
    <w:rsid w:val="005761BC"/>
    <w:rsid w:val="00576AB4"/>
    <w:rsid w:val="005804F1"/>
    <w:rsid w:val="00581745"/>
    <w:rsid w:val="0058347E"/>
    <w:rsid w:val="00584213"/>
    <w:rsid w:val="00584F1F"/>
    <w:rsid w:val="00584F8B"/>
    <w:rsid w:val="00585311"/>
    <w:rsid w:val="005859C5"/>
    <w:rsid w:val="005864A4"/>
    <w:rsid w:val="00586631"/>
    <w:rsid w:val="005879D8"/>
    <w:rsid w:val="0059008A"/>
    <w:rsid w:val="005918B2"/>
    <w:rsid w:val="00591D8C"/>
    <w:rsid w:val="00592FCF"/>
    <w:rsid w:val="00593C1F"/>
    <w:rsid w:val="0059611B"/>
    <w:rsid w:val="0059698C"/>
    <w:rsid w:val="005A011D"/>
    <w:rsid w:val="005A0C1D"/>
    <w:rsid w:val="005A0FE9"/>
    <w:rsid w:val="005A3375"/>
    <w:rsid w:val="005A3C8E"/>
    <w:rsid w:val="005A3DEA"/>
    <w:rsid w:val="005A46CD"/>
    <w:rsid w:val="005A65A1"/>
    <w:rsid w:val="005A750E"/>
    <w:rsid w:val="005B0FDB"/>
    <w:rsid w:val="005B3B5D"/>
    <w:rsid w:val="005B52F7"/>
    <w:rsid w:val="005B6B96"/>
    <w:rsid w:val="005B6F30"/>
    <w:rsid w:val="005B72BF"/>
    <w:rsid w:val="005B79CC"/>
    <w:rsid w:val="005B7D01"/>
    <w:rsid w:val="005C0A46"/>
    <w:rsid w:val="005C0D10"/>
    <w:rsid w:val="005C0E10"/>
    <w:rsid w:val="005C10AA"/>
    <w:rsid w:val="005C2355"/>
    <w:rsid w:val="005C27AE"/>
    <w:rsid w:val="005C29B3"/>
    <w:rsid w:val="005C2E6C"/>
    <w:rsid w:val="005C32AE"/>
    <w:rsid w:val="005C34FF"/>
    <w:rsid w:val="005C3C55"/>
    <w:rsid w:val="005C5507"/>
    <w:rsid w:val="005C6A24"/>
    <w:rsid w:val="005C7888"/>
    <w:rsid w:val="005C7955"/>
    <w:rsid w:val="005D0566"/>
    <w:rsid w:val="005D0A22"/>
    <w:rsid w:val="005D4803"/>
    <w:rsid w:val="005D4D4C"/>
    <w:rsid w:val="005D52C7"/>
    <w:rsid w:val="005D55B3"/>
    <w:rsid w:val="005D6946"/>
    <w:rsid w:val="005D69B5"/>
    <w:rsid w:val="005E0D16"/>
    <w:rsid w:val="005E102C"/>
    <w:rsid w:val="005E2869"/>
    <w:rsid w:val="005E29BA"/>
    <w:rsid w:val="005E32E3"/>
    <w:rsid w:val="005E35D3"/>
    <w:rsid w:val="005E3734"/>
    <w:rsid w:val="005E3F4B"/>
    <w:rsid w:val="005E4264"/>
    <w:rsid w:val="005E46BE"/>
    <w:rsid w:val="005E4DAE"/>
    <w:rsid w:val="005E4E80"/>
    <w:rsid w:val="005E4F54"/>
    <w:rsid w:val="005E5CB2"/>
    <w:rsid w:val="005E69A8"/>
    <w:rsid w:val="005E7940"/>
    <w:rsid w:val="005F1065"/>
    <w:rsid w:val="005F1ED8"/>
    <w:rsid w:val="005F3C6B"/>
    <w:rsid w:val="005F3C8E"/>
    <w:rsid w:val="005F3F5C"/>
    <w:rsid w:val="005F47A9"/>
    <w:rsid w:val="005F5D3B"/>
    <w:rsid w:val="005F601E"/>
    <w:rsid w:val="005F66EA"/>
    <w:rsid w:val="005F7008"/>
    <w:rsid w:val="005F7A94"/>
    <w:rsid w:val="00600360"/>
    <w:rsid w:val="006010EE"/>
    <w:rsid w:val="0060208C"/>
    <w:rsid w:val="00603175"/>
    <w:rsid w:val="00603759"/>
    <w:rsid w:val="0060495A"/>
    <w:rsid w:val="0060566C"/>
    <w:rsid w:val="00605A19"/>
    <w:rsid w:val="00607BB3"/>
    <w:rsid w:val="00611359"/>
    <w:rsid w:val="006125AD"/>
    <w:rsid w:val="00612F9A"/>
    <w:rsid w:val="00613218"/>
    <w:rsid w:val="0061438E"/>
    <w:rsid w:val="00617903"/>
    <w:rsid w:val="0062038E"/>
    <w:rsid w:val="00620DB0"/>
    <w:rsid w:val="00620E2E"/>
    <w:rsid w:val="00621294"/>
    <w:rsid w:val="00622184"/>
    <w:rsid w:val="006229D8"/>
    <w:rsid w:val="0062403B"/>
    <w:rsid w:val="006240BA"/>
    <w:rsid w:val="00625269"/>
    <w:rsid w:val="00625889"/>
    <w:rsid w:val="00627825"/>
    <w:rsid w:val="0063056C"/>
    <w:rsid w:val="00631A09"/>
    <w:rsid w:val="00631BBF"/>
    <w:rsid w:val="0063243A"/>
    <w:rsid w:val="00634900"/>
    <w:rsid w:val="00636152"/>
    <w:rsid w:val="00636C7B"/>
    <w:rsid w:val="0063708C"/>
    <w:rsid w:val="006377CB"/>
    <w:rsid w:val="0063796A"/>
    <w:rsid w:val="00637FAB"/>
    <w:rsid w:val="00640723"/>
    <w:rsid w:val="00640773"/>
    <w:rsid w:val="00640BA8"/>
    <w:rsid w:val="00641EB2"/>
    <w:rsid w:val="0064226A"/>
    <w:rsid w:val="00643282"/>
    <w:rsid w:val="00643EAC"/>
    <w:rsid w:val="00644479"/>
    <w:rsid w:val="006446CD"/>
    <w:rsid w:val="006458D4"/>
    <w:rsid w:val="00645D60"/>
    <w:rsid w:val="00646EB5"/>
    <w:rsid w:val="00647B98"/>
    <w:rsid w:val="00651B01"/>
    <w:rsid w:val="006522D6"/>
    <w:rsid w:val="006523E1"/>
    <w:rsid w:val="00652762"/>
    <w:rsid w:val="00652CC9"/>
    <w:rsid w:val="00653D96"/>
    <w:rsid w:val="006568F4"/>
    <w:rsid w:val="006601DD"/>
    <w:rsid w:val="00660681"/>
    <w:rsid w:val="00660BC3"/>
    <w:rsid w:val="00660D4A"/>
    <w:rsid w:val="0066319F"/>
    <w:rsid w:val="0066363D"/>
    <w:rsid w:val="00663A98"/>
    <w:rsid w:val="006643B1"/>
    <w:rsid w:val="00664D2C"/>
    <w:rsid w:val="00664D8F"/>
    <w:rsid w:val="00664F40"/>
    <w:rsid w:val="00665083"/>
    <w:rsid w:val="00666E99"/>
    <w:rsid w:val="00666F07"/>
    <w:rsid w:val="00667A05"/>
    <w:rsid w:val="00670605"/>
    <w:rsid w:val="00670629"/>
    <w:rsid w:val="00670FF7"/>
    <w:rsid w:val="00673989"/>
    <w:rsid w:val="00674E31"/>
    <w:rsid w:val="0067554B"/>
    <w:rsid w:val="0067557B"/>
    <w:rsid w:val="00675593"/>
    <w:rsid w:val="00675AF2"/>
    <w:rsid w:val="00676263"/>
    <w:rsid w:val="00676768"/>
    <w:rsid w:val="006772F9"/>
    <w:rsid w:val="0067782C"/>
    <w:rsid w:val="0068005A"/>
    <w:rsid w:val="006803E5"/>
    <w:rsid w:val="00680503"/>
    <w:rsid w:val="0068171A"/>
    <w:rsid w:val="006818BB"/>
    <w:rsid w:val="00682C01"/>
    <w:rsid w:val="00682C6D"/>
    <w:rsid w:val="0068344E"/>
    <w:rsid w:val="0068461D"/>
    <w:rsid w:val="006857A4"/>
    <w:rsid w:val="006858FF"/>
    <w:rsid w:val="00685B0F"/>
    <w:rsid w:val="0068713E"/>
    <w:rsid w:val="00687895"/>
    <w:rsid w:val="00687FE4"/>
    <w:rsid w:val="0069031B"/>
    <w:rsid w:val="006908FA"/>
    <w:rsid w:val="00690E62"/>
    <w:rsid w:val="00691F24"/>
    <w:rsid w:val="00692BC4"/>
    <w:rsid w:val="006942B1"/>
    <w:rsid w:val="00694A22"/>
    <w:rsid w:val="006953D7"/>
    <w:rsid w:val="00695844"/>
    <w:rsid w:val="00696020"/>
    <w:rsid w:val="00696073"/>
    <w:rsid w:val="006972C6"/>
    <w:rsid w:val="0069796A"/>
    <w:rsid w:val="00697C75"/>
    <w:rsid w:val="00697D9E"/>
    <w:rsid w:val="006A319E"/>
    <w:rsid w:val="006A373F"/>
    <w:rsid w:val="006A3EDF"/>
    <w:rsid w:val="006A5DD9"/>
    <w:rsid w:val="006A5FB8"/>
    <w:rsid w:val="006A6C6D"/>
    <w:rsid w:val="006B061A"/>
    <w:rsid w:val="006B2383"/>
    <w:rsid w:val="006B2B00"/>
    <w:rsid w:val="006B30B1"/>
    <w:rsid w:val="006B3CF0"/>
    <w:rsid w:val="006B3D90"/>
    <w:rsid w:val="006B5595"/>
    <w:rsid w:val="006B5EA5"/>
    <w:rsid w:val="006B5F36"/>
    <w:rsid w:val="006B6848"/>
    <w:rsid w:val="006B7946"/>
    <w:rsid w:val="006B7F13"/>
    <w:rsid w:val="006C12CE"/>
    <w:rsid w:val="006C4717"/>
    <w:rsid w:val="006C61F5"/>
    <w:rsid w:val="006C6E24"/>
    <w:rsid w:val="006C7877"/>
    <w:rsid w:val="006D1DE5"/>
    <w:rsid w:val="006D2508"/>
    <w:rsid w:val="006D4581"/>
    <w:rsid w:val="006D48EF"/>
    <w:rsid w:val="006D4E9D"/>
    <w:rsid w:val="006D4F57"/>
    <w:rsid w:val="006D5197"/>
    <w:rsid w:val="006D756C"/>
    <w:rsid w:val="006E0C76"/>
    <w:rsid w:val="006E1285"/>
    <w:rsid w:val="006E241F"/>
    <w:rsid w:val="006E2B76"/>
    <w:rsid w:val="006E570C"/>
    <w:rsid w:val="006E5898"/>
    <w:rsid w:val="006E5CC8"/>
    <w:rsid w:val="006E5E42"/>
    <w:rsid w:val="006E5F69"/>
    <w:rsid w:val="006E6C02"/>
    <w:rsid w:val="006E6D15"/>
    <w:rsid w:val="006F4337"/>
    <w:rsid w:val="006F7634"/>
    <w:rsid w:val="006F7BB3"/>
    <w:rsid w:val="0070049B"/>
    <w:rsid w:val="007005CA"/>
    <w:rsid w:val="00703BAF"/>
    <w:rsid w:val="007044FB"/>
    <w:rsid w:val="0070456E"/>
    <w:rsid w:val="00704708"/>
    <w:rsid w:val="0070488D"/>
    <w:rsid w:val="007073EE"/>
    <w:rsid w:val="007074A5"/>
    <w:rsid w:val="0070769A"/>
    <w:rsid w:val="00710478"/>
    <w:rsid w:val="00713574"/>
    <w:rsid w:val="0071578C"/>
    <w:rsid w:val="007164D6"/>
    <w:rsid w:val="00720318"/>
    <w:rsid w:val="007234C1"/>
    <w:rsid w:val="00723CFB"/>
    <w:rsid w:val="00723D4E"/>
    <w:rsid w:val="00723F72"/>
    <w:rsid w:val="00725167"/>
    <w:rsid w:val="00725A33"/>
    <w:rsid w:val="00725A73"/>
    <w:rsid w:val="00725B26"/>
    <w:rsid w:val="00731037"/>
    <w:rsid w:val="007310FD"/>
    <w:rsid w:val="007326A9"/>
    <w:rsid w:val="00732C47"/>
    <w:rsid w:val="00733D85"/>
    <w:rsid w:val="007341A3"/>
    <w:rsid w:val="00734C26"/>
    <w:rsid w:val="00734C7C"/>
    <w:rsid w:val="007356A7"/>
    <w:rsid w:val="00736231"/>
    <w:rsid w:val="00737DC6"/>
    <w:rsid w:val="00740F01"/>
    <w:rsid w:val="007414A0"/>
    <w:rsid w:val="00743728"/>
    <w:rsid w:val="00744B95"/>
    <w:rsid w:val="00744CD8"/>
    <w:rsid w:val="0074619F"/>
    <w:rsid w:val="00751400"/>
    <w:rsid w:val="007525A6"/>
    <w:rsid w:val="00754714"/>
    <w:rsid w:val="00754A91"/>
    <w:rsid w:val="00754B8B"/>
    <w:rsid w:val="00754F82"/>
    <w:rsid w:val="007557A2"/>
    <w:rsid w:val="00756E28"/>
    <w:rsid w:val="00757DEC"/>
    <w:rsid w:val="0076057F"/>
    <w:rsid w:val="00760799"/>
    <w:rsid w:val="00760F97"/>
    <w:rsid w:val="007610FF"/>
    <w:rsid w:val="007633EC"/>
    <w:rsid w:val="00763D8D"/>
    <w:rsid w:val="00764829"/>
    <w:rsid w:val="00765E96"/>
    <w:rsid w:val="00766355"/>
    <w:rsid w:val="0076682F"/>
    <w:rsid w:val="00770096"/>
    <w:rsid w:val="007701A4"/>
    <w:rsid w:val="00770AAC"/>
    <w:rsid w:val="0077157B"/>
    <w:rsid w:val="00772576"/>
    <w:rsid w:val="00772CED"/>
    <w:rsid w:val="007739C1"/>
    <w:rsid w:val="007754FC"/>
    <w:rsid w:val="00775B48"/>
    <w:rsid w:val="007764A9"/>
    <w:rsid w:val="00776824"/>
    <w:rsid w:val="0078004E"/>
    <w:rsid w:val="007800C6"/>
    <w:rsid w:val="00780448"/>
    <w:rsid w:val="00781727"/>
    <w:rsid w:val="00782357"/>
    <w:rsid w:val="00782A0F"/>
    <w:rsid w:val="00782EEE"/>
    <w:rsid w:val="007834A0"/>
    <w:rsid w:val="00783D84"/>
    <w:rsid w:val="00783F9C"/>
    <w:rsid w:val="00785319"/>
    <w:rsid w:val="00786327"/>
    <w:rsid w:val="00792FD3"/>
    <w:rsid w:val="00793B92"/>
    <w:rsid w:val="007953A5"/>
    <w:rsid w:val="00796B2C"/>
    <w:rsid w:val="00796FAC"/>
    <w:rsid w:val="0079721A"/>
    <w:rsid w:val="007A167F"/>
    <w:rsid w:val="007A188D"/>
    <w:rsid w:val="007A18FA"/>
    <w:rsid w:val="007A1B60"/>
    <w:rsid w:val="007A1E5E"/>
    <w:rsid w:val="007A3366"/>
    <w:rsid w:val="007A3D94"/>
    <w:rsid w:val="007A4552"/>
    <w:rsid w:val="007A6326"/>
    <w:rsid w:val="007A79AD"/>
    <w:rsid w:val="007B0074"/>
    <w:rsid w:val="007B1995"/>
    <w:rsid w:val="007B4B6C"/>
    <w:rsid w:val="007B5044"/>
    <w:rsid w:val="007B59C3"/>
    <w:rsid w:val="007B75D4"/>
    <w:rsid w:val="007B7B7B"/>
    <w:rsid w:val="007B7D1E"/>
    <w:rsid w:val="007C0374"/>
    <w:rsid w:val="007C1A67"/>
    <w:rsid w:val="007C3449"/>
    <w:rsid w:val="007C3722"/>
    <w:rsid w:val="007C4004"/>
    <w:rsid w:val="007C5102"/>
    <w:rsid w:val="007C5285"/>
    <w:rsid w:val="007C537F"/>
    <w:rsid w:val="007C6886"/>
    <w:rsid w:val="007D06E4"/>
    <w:rsid w:val="007D2C39"/>
    <w:rsid w:val="007D2C75"/>
    <w:rsid w:val="007D3AEF"/>
    <w:rsid w:val="007D4EC0"/>
    <w:rsid w:val="007D58D6"/>
    <w:rsid w:val="007D5AE3"/>
    <w:rsid w:val="007D6EF3"/>
    <w:rsid w:val="007D6FF4"/>
    <w:rsid w:val="007E006F"/>
    <w:rsid w:val="007E071C"/>
    <w:rsid w:val="007E0C36"/>
    <w:rsid w:val="007E0DA8"/>
    <w:rsid w:val="007E0F48"/>
    <w:rsid w:val="007E1ECC"/>
    <w:rsid w:val="007E21D1"/>
    <w:rsid w:val="007E227E"/>
    <w:rsid w:val="007E232B"/>
    <w:rsid w:val="007E664A"/>
    <w:rsid w:val="007E6CD5"/>
    <w:rsid w:val="007E7C6A"/>
    <w:rsid w:val="007F1AC2"/>
    <w:rsid w:val="007F290B"/>
    <w:rsid w:val="007F2AC0"/>
    <w:rsid w:val="007F3475"/>
    <w:rsid w:val="007F374C"/>
    <w:rsid w:val="007F374D"/>
    <w:rsid w:val="007F4EE3"/>
    <w:rsid w:val="007F4F8D"/>
    <w:rsid w:val="007F511A"/>
    <w:rsid w:val="007F5A45"/>
    <w:rsid w:val="007F6095"/>
    <w:rsid w:val="007F6298"/>
    <w:rsid w:val="007F630B"/>
    <w:rsid w:val="007F6328"/>
    <w:rsid w:val="007F6892"/>
    <w:rsid w:val="007F6DF7"/>
    <w:rsid w:val="00800199"/>
    <w:rsid w:val="008017FC"/>
    <w:rsid w:val="00801C38"/>
    <w:rsid w:val="00801EC8"/>
    <w:rsid w:val="00802717"/>
    <w:rsid w:val="008033FB"/>
    <w:rsid w:val="0080533B"/>
    <w:rsid w:val="00805C13"/>
    <w:rsid w:val="00805CA0"/>
    <w:rsid w:val="0080620D"/>
    <w:rsid w:val="00807EA2"/>
    <w:rsid w:val="0081055D"/>
    <w:rsid w:val="008107C8"/>
    <w:rsid w:val="00813A31"/>
    <w:rsid w:val="00817D3B"/>
    <w:rsid w:val="00822889"/>
    <w:rsid w:val="00823117"/>
    <w:rsid w:val="008231B2"/>
    <w:rsid w:val="00823627"/>
    <w:rsid w:val="00824DED"/>
    <w:rsid w:val="00825EFF"/>
    <w:rsid w:val="00827427"/>
    <w:rsid w:val="00830DEE"/>
    <w:rsid w:val="008312CF"/>
    <w:rsid w:val="00831520"/>
    <w:rsid w:val="00831B06"/>
    <w:rsid w:val="0083291C"/>
    <w:rsid w:val="00832B2E"/>
    <w:rsid w:val="008331F2"/>
    <w:rsid w:val="008332B8"/>
    <w:rsid w:val="00835480"/>
    <w:rsid w:val="00836512"/>
    <w:rsid w:val="00836BE1"/>
    <w:rsid w:val="00837993"/>
    <w:rsid w:val="008407BB"/>
    <w:rsid w:val="00840B4C"/>
    <w:rsid w:val="008420C7"/>
    <w:rsid w:val="00842810"/>
    <w:rsid w:val="008454F7"/>
    <w:rsid w:val="00850A6A"/>
    <w:rsid w:val="00850B17"/>
    <w:rsid w:val="00850EFF"/>
    <w:rsid w:val="00851038"/>
    <w:rsid w:val="00851154"/>
    <w:rsid w:val="00851BC1"/>
    <w:rsid w:val="00851E53"/>
    <w:rsid w:val="008521EA"/>
    <w:rsid w:val="00852381"/>
    <w:rsid w:val="00853217"/>
    <w:rsid w:val="00856525"/>
    <w:rsid w:val="00860272"/>
    <w:rsid w:val="008604F3"/>
    <w:rsid w:val="008608C6"/>
    <w:rsid w:val="0086103B"/>
    <w:rsid w:val="00861AD0"/>
    <w:rsid w:val="00862862"/>
    <w:rsid w:val="0086309A"/>
    <w:rsid w:val="0086367C"/>
    <w:rsid w:val="00863E43"/>
    <w:rsid w:val="008657C3"/>
    <w:rsid w:val="0086649B"/>
    <w:rsid w:val="008664E8"/>
    <w:rsid w:val="00867EDA"/>
    <w:rsid w:val="008718C0"/>
    <w:rsid w:val="00872556"/>
    <w:rsid w:val="00873931"/>
    <w:rsid w:val="00873A05"/>
    <w:rsid w:val="008752F5"/>
    <w:rsid w:val="0087570E"/>
    <w:rsid w:val="00875ABE"/>
    <w:rsid w:val="00876A60"/>
    <w:rsid w:val="008772D7"/>
    <w:rsid w:val="00877883"/>
    <w:rsid w:val="00877D78"/>
    <w:rsid w:val="00880657"/>
    <w:rsid w:val="008809A9"/>
    <w:rsid w:val="0088104E"/>
    <w:rsid w:val="008810E0"/>
    <w:rsid w:val="00881AF4"/>
    <w:rsid w:val="008820FB"/>
    <w:rsid w:val="008837B8"/>
    <w:rsid w:val="00883FCE"/>
    <w:rsid w:val="00884497"/>
    <w:rsid w:val="008849C4"/>
    <w:rsid w:val="008849EB"/>
    <w:rsid w:val="008853EF"/>
    <w:rsid w:val="008902FC"/>
    <w:rsid w:val="00891327"/>
    <w:rsid w:val="008918C3"/>
    <w:rsid w:val="00892E4E"/>
    <w:rsid w:val="0089314D"/>
    <w:rsid w:val="008944BF"/>
    <w:rsid w:val="008947B5"/>
    <w:rsid w:val="0089499F"/>
    <w:rsid w:val="00894A27"/>
    <w:rsid w:val="00896CE7"/>
    <w:rsid w:val="00897185"/>
    <w:rsid w:val="008A1863"/>
    <w:rsid w:val="008A1FD2"/>
    <w:rsid w:val="008A2034"/>
    <w:rsid w:val="008A21EA"/>
    <w:rsid w:val="008A2C18"/>
    <w:rsid w:val="008A2DEE"/>
    <w:rsid w:val="008A35AA"/>
    <w:rsid w:val="008A4458"/>
    <w:rsid w:val="008A62BE"/>
    <w:rsid w:val="008A640C"/>
    <w:rsid w:val="008A645B"/>
    <w:rsid w:val="008A6AFA"/>
    <w:rsid w:val="008A7B04"/>
    <w:rsid w:val="008B11BB"/>
    <w:rsid w:val="008B1FA0"/>
    <w:rsid w:val="008B3FB2"/>
    <w:rsid w:val="008B4F30"/>
    <w:rsid w:val="008B57D8"/>
    <w:rsid w:val="008B5D38"/>
    <w:rsid w:val="008B6555"/>
    <w:rsid w:val="008B681A"/>
    <w:rsid w:val="008B6CF1"/>
    <w:rsid w:val="008C1549"/>
    <w:rsid w:val="008C200B"/>
    <w:rsid w:val="008C2E1C"/>
    <w:rsid w:val="008C547D"/>
    <w:rsid w:val="008C6893"/>
    <w:rsid w:val="008C7589"/>
    <w:rsid w:val="008D0046"/>
    <w:rsid w:val="008D0A88"/>
    <w:rsid w:val="008D1538"/>
    <w:rsid w:val="008D16A3"/>
    <w:rsid w:val="008D1B61"/>
    <w:rsid w:val="008D32BE"/>
    <w:rsid w:val="008D4ED7"/>
    <w:rsid w:val="008D6799"/>
    <w:rsid w:val="008E086D"/>
    <w:rsid w:val="008E3310"/>
    <w:rsid w:val="008E35E9"/>
    <w:rsid w:val="008E4047"/>
    <w:rsid w:val="008E4DCD"/>
    <w:rsid w:val="008E5C8A"/>
    <w:rsid w:val="008E64C3"/>
    <w:rsid w:val="008E7315"/>
    <w:rsid w:val="008F0A60"/>
    <w:rsid w:val="008F13B6"/>
    <w:rsid w:val="008F4BE8"/>
    <w:rsid w:val="008F5BBC"/>
    <w:rsid w:val="008F5E15"/>
    <w:rsid w:val="008F65C6"/>
    <w:rsid w:val="008F682B"/>
    <w:rsid w:val="00903378"/>
    <w:rsid w:val="00903392"/>
    <w:rsid w:val="00903643"/>
    <w:rsid w:val="009037B7"/>
    <w:rsid w:val="0090398E"/>
    <w:rsid w:val="00907429"/>
    <w:rsid w:val="00907C68"/>
    <w:rsid w:val="00907FCE"/>
    <w:rsid w:val="0091065D"/>
    <w:rsid w:val="00911823"/>
    <w:rsid w:val="0091343C"/>
    <w:rsid w:val="00913780"/>
    <w:rsid w:val="00913E40"/>
    <w:rsid w:val="009159D8"/>
    <w:rsid w:val="00915ADD"/>
    <w:rsid w:val="0091643F"/>
    <w:rsid w:val="00916690"/>
    <w:rsid w:val="00920CD8"/>
    <w:rsid w:val="009223E2"/>
    <w:rsid w:val="00923CBC"/>
    <w:rsid w:val="009243CC"/>
    <w:rsid w:val="009245ED"/>
    <w:rsid w:val="0092463B"/>
    <w:rsid w:val="0092659E"/>
    <w:rsid w:val="0092782E"/>
    <w:rsid w:val="00930968"/>
    <w:rsid w:val="00931454"/>
    <w:rsid w:val="009316CA"/>
    <w:rsid w:val="009317A3"/>
    <w:rsid w:val="0093220D"/>
    <w:rsid w:val="00932E14"/>
    <w:rsid w:val="00932F46"/>
    <w:rsid w:val="00934FFA"/>
    <w:rsid w:val="00935ED6"/>
    <w:rsid w:val="00937606"/>
    <w:rsid w:val="0094179D"/>
    <w:rsid w:val="00941D04"/>
    <w:rsid w:val="00944C9D"/>
    <w:rsid w:val="0094587A"/>
    <w:rsid w:val="0094596E"/>
    <w:rsid w:val="00947A2F"/>
    <w:rsid w:val="009504B9"/>
    <w:rsid w:val="0095195D"/>
    <w:rsid w:val="00952257"/>
    <w:rsid w:val="0095323E"/>
    <w:rsid w:val="00953AA0"/>
    <w:rsid w:val="00955436"/>
    <w:rsid w:val="00955A5A"/>
    <w:rsid w:val="009565A6"/>
    <w:rsid w:val="00956C71"/>
    <w:rsid w:val="009573BB"/>
    <w:rsid w:val="00957D2E"/>
    <w:rsid w:val="009604AC"/>
    <w:rsid w:val="0096056F"/>
    <w:rsid w:val="00960BA4"/>
    <w:rsid w:val="0096155F"/>
    <w:rsid w:val="00961F3D"/>
    <w:rsid w:val="009627E1"/>
    <w:rsid w:val="009630B1"/>
    <w:rsid w:val="009631A8"/>
    <w:rsid w:val="009666C5"/>
    <w:rsid w:val="0096685B"/>
    <w:rsid w:val="00966B88"/>
    <w:rsid w:val="00970A63"/>
    <w:rsid w:val="00970B52"/>
    <w:rsid w:val="009738B1"/>
    <w:rsid w:val="00973FE7"/>
    <w:rsid w:val="0097483A"/>
    <w:rsid w:val="00976F47"/>
    <w:rsid w:val="00977115"/>
    <w:rsid w:val="00977EA9"/>
    <w:rsid w:val="00981587"/>
    <w:rsid w:val="00984100"/>
    <w:rsid w:val="00984550"/>
    <w:rsid w:val="0098721A"/>
    <w:rsid w:val="00987290"/>
    <w:rsid w:val="009874FC"/>
    <w:rsid w:val="00990426"/>
    <w:rsid w:val="009909A8"/>
    <w:rsid w:val="00992605"/>
    <w:rsid w:val="009931D8"/>
    <w:rsid w:val="00993615"/>
    <w:rsid w:val="0099619D"/>
    <w:rsid w:val="00996982"/>
    <w:rsid w:val="009A09F8"/>
    <w:rsid w:val="009A0B49"/>
    <w:rsid w:val="009A11CC"/>
    <w:rsid w:val="009A146A"/>
    <w:rsid w:val="009A1AEF"/>
    <w:rsid w:val="009A1B35"/>
    <w:rsid w:val="009A27BE"/>
    <w:rsid w:val="009A313B"/>
    <w:rsid w:val="009A468B"/>
    <w:rsid w:val="009A4A80"/>
    <w:rsid w:val="009A56E3"/>
    <w:rsid w:val="009A5A70"/>
    <w:rsid w:val="009A60FF"/>
    <w:rsid w:val="009A61F8"/>
    <w:rsid w:val="009A6343"/>
    <w:rsid w:val="009A6AF9"/>
    <w:rsid w:val="009B10BE"/>
    <w:rsid w:val="009B1D7F"/>
    <w:rsid w:val="009B2193"/>
    <w:rsid w:val="009B3CDF"/>
    <w:rsid w:val="009B3E04"/>
    <w:rsid w:val="009B4AB8"/>
    <w:rsid w:val="009B546F"/>
    <w:rsid w:val="009B6306"/>
    <w:rsid w:val="009B6A15"/>
    <w:rsid w:val="009B6DE1"/>
    <w:rsid w:val="009B7FD8"/>
    <w:rsid w:val="009C002E"/>
    <w:rsid w:val="009C051B"/>
    <w:rsid w:val="009C0AD2"/>
    <w:rsid w:val="009C1AF2"/>
    <w:rsid w:val="009C20CB"/>
    <w:rsid w:val="009C21B5"/>
    <w:rsid w:val="009C3F6F"/>
    <w:rsid w:val="009C5275"/>
    <w:rsid w:val="009C68AA"/>
    <w:rsid w:val="009C7C2F"/>
    <w:rsid w:val="009D1026"/>
    <w:rsid w:val="009D20A5"/>
    <w:rsid w:val="009D27CD"/>
    <w:rsid w:val="009D2A72"/>
    <w:rsid w:val="009D38FC"/>
    <w:rsid w:val="009D48CE"/>
    <w:rsid w:val="009D5013"/>
    <w:rsid w:val="009D5F29"/>
    <w:rsid w:val="009D7590"/>
    <w:rsid w:val="009D772C"/>
    <w:rsid w:val="009D7788"/>
    <w:rsid w:val="009E2D78"/>
    <w:rsid w:val="009E33EB"/>
    <w:rsid w:val="009E52F6"/>
    <w:rsid w:val="009E59F8"/>
    <w:rsid w:val="009E6C3A"/>
    <w:rsid w:val="009E71D7"/>
    <w:rsid w:val="009E792E"/>
    <w:rsid w:val="009E7F86"/>
    <w:rsid w:val="009F0D12"/>
    <w:rsid w:val="009F43F9"/>
    <w:rsid w:val="009F46CC"/>
    <w:rsid w:val="009F5718"/>
    <w:rsid w:val="009F5DE5"/>
    <w:rsid w:val="009F7E73"/>
    <w:rsid w:val="00A00317"/>
    <w:rsid w:val="00A0058F"/>
    <w:rsid w:val="00A00B92"/>
    <w:rsid w:val="00A017C5"/>
    <w:rsid w:val="00A01A47"/>
    <w:rsid w:val="00A02071"/>
    <w:rsid w:val="00A027B7"/>
    <w:rsid w:val="00A02BDF"/>
    <w:rsid w:val="00A039CA"/>
    <w:rsid w:val="00A039D8"/>
    <w:rsid w:val="00A0514C"/>
    <w:rsid w:val="00A0661A"/>
    <w:rsid w:val="00A068FB"/>
    <w:rsid w:val="00A06D8B"/>
    <w:rsid w:val="00A070ED"/>
    <w:rsid w:val="00A0715F"/>
    <w:rsid w:val="00A07AF7"/>
    <w:rsid w:val="00A1037F"/>
    <w:rsid w:val="00A10FD0"/>
    <w:rsid w:val="00A12533"/>
    <w:rsid w:val="00A12A69"/>
    <w:rsid w:val="00A13448"/>
    <w:rsid w:val="00A15184"/>
    <w:rsid w:val="00A154A6"/>
    <w:rsid w:val="00A16E7F"/>
    <w:rsid w:val="00A176E0"/>
    <w:rsid w:val="00A17796"/>
    <w:rsid w:val="00A17F9D"/>
    <w:rsid w:val="00A20831"/>
    <w:rsid w:val="00A21BB9"/>
    <w:rsid w:val="00A21C55"/>
    <w:rsid w:val="00A226EF"/>
    <w:rsid w:val="00A23205"/>
    <w:rsid w:val="00A235BE"/>
    <w:rsid w:val="00A23E27"/>
    <w:rsid w:val="00A24B92"/>
    <w:rsid w:val="00A2562D"/>
    <w:rsid w:val="00A2587C"/>
    <w:rsid w:val="00A25F17"/>
    <w:rsid w:val="00A26890"/>
    <w:rsid w:val="00A27CCE"/>
    <w:rsid w:val="00A30BC4"/>
    <w:rsid w:val="00A315F2"/>
    <w:rsid w:val="00A3236B"/>
    <w:rsid w:val="00A3362C"/>
    <w:rsid w:val="00A369A1"/>
    <w:rsid w:val="00A369C8"/>
    <w:rsid w:val="00A37049"/>
    <w:rsid w:val="00A37B0D"/>
    <w:rsid w:val="00A41406"/>
    <w:rsid w:val="00A4162E"/>
    <w:rsid w:val="00A4411A"/>
    <w:rsid w:val="00A452D6"/>
    <w:rsid w:val="00A4554C"/>
    <w:rsid w:val="00A45C8E"/>
    <w:rsid w:val="00A47400"/>
    <w:rsid w:val="00A47CE9"/>
    <w:rsid w:val="00A503AA"/>
    <w:rsid w:val="00A50FFF"/>
    <w:rsid w:val="00A52406"/>
    <w:rsid w:val="00A528AE"/>
    <w:rsid w:val="00A52D35"/>
    <w:rsid w:val="00A52DA4"/>
    <w:rsid w:val="00A5366F"/>
    <w:rsid w:val="00A53AD7"/>
    <w:rsid w:val="00A548C4"/>
    <w:rsid w:val="00A55B53"/>
    <w:rsid w:val="00A56223"/>
    <w:rsid w:val="00A563A4"/>
    <w:rsid w:val="00A57C81"/>
    <w:rsid w:val="00A60BB1"/>
    <w:rsid w:val="00A622F9"/>
    <w:rsid w:val="00A630F8"/>
    <w:rsid w:val="00A63D21"/>
    <w:rsid w:val="00A64040"/>
    <w:rsid w:val="00A65F23"/>
    <w:rsid w:val="00A65F5D"/>
    <w:rsid w:val="00A6664B"/>
    <w:rsid w:val="00A672B8"/>
    <w:rsid w:val="00A71944"/>
    <w:rsid w:val="00A723FB"/>
    <w:rsid w:val="00A72CC2"/>
    <w:rsid w:val="00A72EEB"/>
    <w:rsid w:val="00A734D8"/>
    <w:rsid w:val="00A73584"/>
    <w:rsid w:val="00A747BD"/>
    <w:rsid w:val="00A756FA"/>
    <w:rsid w:val="00A75BE1"/>
    <w:rsid w:val="00A76A3F"/>
    <w:rsid w:val="00A77C70"/>
    <w:rsid w:val="00A81CD8"/>
    <w:rsid w:val="00A81DD6"/>
    <w:rsid w:val="00A82BA5"/>
    <w:rsid w:val="00A844BB"/>
    <w:rsid w:val="00A85EEE"/>
    <w:rsid w:val="00A86EB9"/>
    <w:rsid w:val="00A874F5"/>
    <w:rsid w:val="00A90329"/>
    <w:rsid w:val="00A91969"/>
    <w:rsid w:val="00A94B6F"/>
    <w:rsid w:val="00A96222"/>
    <w:rsid w:val="00A9707E"/>
    <w:rsid w:val="00A97F7E"/>
    <w:rsid w:val="00AA0E34"/>
    <w:rsid w:val="00AA1D19"/>
    <w:rsid w:val="00AA3295"/>
    <w:rsid w:val="00AA4719"/>
    <w:rsid w:val="00AA674D"/>
    <w:rsid w:val="00AA67DA"/>
    <w:rsid w:val="00AB02FA"/>
    <w:rsid w:val="00AB0F7C"/>
    <w:rsid w:val="00AB213D"/>
    <w:rsid w:val="00AB2828"/>
    <w:rsid w:val="00AB35B2"/>
    <w:rsid w:val="00AB5720"/>
    <w:rsid w:val="00AB6772"/>
    <w:rsid w:val="00AB6C78"/>
    <w:rsid w:val="00AC0895"/>
    <w:rsid w:val="00AC198F"/>
    <w:rsid w:val="00AC433C"/>
    <w:rsid w:val="00AC6656"/>
    <w:rsid w:val="00AC6AB3"/>
    <w:rsid w:val="00AD0623"/>
    <w:rsid w:val="00AD07D7"/>
    <w:rsid w:val="00AD141C"/>
    <w:rsid w:val="00AD14F2"/>
    <w:rsid w:val="00AD22AB"/>
    <w:rsid w:val="00AD2AD3"/>
    <w:rsid w:val="00AD2C4A"/>
    <w:rsid w:val="00AD363F"/>
    <w:rsid w:val="00AD37F1"/>
    <w:rsid w:val="00AD3EA9"/>
    <w:rsid w:val="00AD6ECD"/>
    <w:rsid w:val="00AD7EB6"/>
    <w:rsid w:val="00AE02D2"/>
    <w:rsid w:val="00AE1054"/>
    <w:rsid w:val="00AE1A3F"/>
    <w:rsid w:val="00AE1FD7"/>
    <w:rsid w:val="00AE26AF"/>
    <w:rsid w:val="00AE2AFB"/>
    <w:rsid w:val="00AE3BFE"/>
    <w:rsid w:val="00AE55A9"/>
    <w:rsid w:val="00AE6010"/>
    <w:rsid w:val="00AE648F"/>
    <w:rsid w:val="00AF274E"/>
    <w:rsid w:val="00AF336B"/>
    <w:rsid w:val="00AF390F"/>
    <w:rsid w:val="00AF408A"/>
    <w:rsid w:val="00AF4A95"/>
    <w:rsid w:val="00AF5196"/>
    <w:rsid w:val="00AF5E6A"/>
    <w:rsid w:val="00AF6338"/>
    <w:rsid w:val="00AF7DDF"/>
    <w:rsid w:val="00B00A0E"/>
    <w:rsid w:val="00B018EB"/>
    <w:rsid w:val="00B01C8C"/>
    <w:rsid w:val="00B02E6D"/>
    <w:rsid w:val="00B04D1B"/>
    <w:rsid w:val="00B100D0"/>
    <w:rsid w:val="00B11B4F"/>
    <w:rsid w:val="00B130D6"/>
    <w:rsid w:val="00B13646"/>
    <w:rsid w:val="00B13D1E"/>
    <w:rsid w:val="00B14630"/>
    <w:rsid w:val="00B14673"/>
    <w:rsid w:val="00B150B2"/>
    <w:rsid w:val="00B17110"/>
    <w:rsid w:val="00B176CC"/>
    <w:rsid w:val="00B216D0"/>
    <w:rsid w:val="00B21709"/>
    <w:rsid w:val="00B21EAB"/>
    <w:rsid w:val="00B2265F"/>
    <w:rsid w:val="00B25EA5"/>
    <w:rsid w:val="00B26FA7"/>
    <w:rsid w:val="00B27883"/>
    <w:rsid w:val="00B30C0F"/>
    <w:rsid w:val="00B30DB6"/>
    <w:rsid w:val="00B30E6C"/>
    <w:rsid w:val="00B319CF"/>
    <w:rsid w:val="00B327E2"/>
    <w:rsid w:val="00B329A5"/>
    <w:rsid w:val="00B349C7"/>
    <w:rsid w:val="00B354C4"/>
    <w:rsid w:val="00B378AD"/>
    <w:rsid w:val="00B40AFD"/>
    <w:rsid w:val="00B42BB8"/>
    <w:rsid w:val="00B43375"/>
    <w:rsid w:val="00B4554B"/>
    <w:rsid w:val="00B46D5A"/>
    <w:rsid w:val="00B47128"/>
    <w:rsid w:val="00B50041"/>
    <w:rsid w:val="00B507DD"/>
    <w:rsid w:val="00B50AA4"/>
    <w:rsid w:val="00B5261A"/>
    <w:rsid w:val="00B527D5"/>
    <w:rsid w:val="00B52A53"/>
    <w:rsid w:val="00B52D21"/>
    <w:rsid w:val="00B55AA3"/>
    <w:rsid w:val="00B56619"/>
    <w:rsid w:val="00B568F1"/>
    <w:rsid w:val="00B56C19"/>
    <w:rsid w:val="00B56E76"/>
    <w:rsid w:val="00B57579"/>
    <w:rsid w:val="00B57D0A"/>
    <w:rsid w:val="00B610A4"/>
    <w:rsid w:val="00B61369"/>
    <w:rsid w:val="00B62012"/>
    <w:rsid w:val="00B6272B"/>
    <w:rsid w:val="00B63255"/>
    <w:rsid w:val="00B6334C"/>
    <w:rsid w:val="00B64386"/>
    <w:rsid w:val="00B65ABD"/>
    <w:rsid w:val="00B65D81"/>
    <w:rsid w:val="00B672FC"/>
    <w:rsid w:val="00B700CF"/>
    <w:rsid w:val="00B71500"/>
    <w:rsid w:val="00B71562"/>
    <w:rsid w:val="00B73010"/>
    <w:rsid w:val="00B730FC"/>
    <w:rsid w:val="00B73171"/>
    <w:rsid w:val="00B73FB6"/>
    <w:rsid w:val="00B756E0"/>
    <w:rsid w:val="00B75ED0"/>
    <w:rsid w:val="00B7663D"/>
    <w:rsid w:val="00B809C4"/>
    <w:rsid w:val="00B81298"/>
    <w:rsid w:val="00B8146C"/>
    <w:rsid w:val="00B81A73"/>
    <w:rsid w:val="00B84162"/>
    <w:rsid w:val="00B844F3"/>
    <w:rsid w:val="00B84AC6"/>
    <w:rsid w:val="00B85FE4"/>
    <w:rsid w:val="00B8678E"/>
    <w:rsid w:val="00B867BA"/>
    <w:rsid w:val="00B8772B"/>
    <w:rsid w:val="00B91628"/>
    <w:rsid w:val="00B919F0"/>
    <w:rsid w:val="00B92F25"/>
    <w:rsid w:val="00B92FFD"/>
    <w:rsid w:val="00B9364A"/>
    <w:rsid w:val="00B93B00"/>
    <w:rsid w:val="00B93B26"/>
    <w:rsid w:val="00B93CF3"/>
    <w:rsid w:val="00B9431A"/>
    <w:rsid w:val="00B94494"/>
    <w:rsid w:val="00B94E74"/>
    <w:rsid w:val="00B95564"/>
    <w:rsid w:val="00B95DB3"/>
    <w:rsid w:val="00B96917"/>
    <w:rsid w:val="00BA19E1"/>
    <w:rsid w:val="00BA305C"/>
    <w:rsid w:val="00BA4320"/>
    <w:rsid w:val="00BA4404"/>
    <w:rsid w:val="00BA5164"/>
    <w:rsid w:val="00BA55AB"/>
    <w:rsid w:val="00BA5F50"/>
    <w:rsid w:val="00BA6E42"/>
    <w:rsid w:val="00BA722D"/>
    <w:rsid w:val="00BA76BA"/>
    <w:rsid w:val="00BA7D8A"/>
    <w:rsid w:val="00BB02EE"/>
    <w:rsid w:val="00BB06C6"/>
    <w:rsid w:val="00BB0BE3"/>
    <w:rsid w:val="00BB0FCF"/>
    <w:rsid w:val="00BB1E68"/>
    <w:rsid w:val="00BB231C"/>
    <w:rsid w:val="00BB27A9"/>
    <w:rsid w:val="00BB29F5"/>
    <w:rsid w:val="00BB3DD2"/>
    <w:rsid w:val="00BB5992"/>
    <w:rsid w:val="00BB5A9F"/>
    <w:rsid w:val="00BB7793"/>
    <w:rsid w:val="00BC1AF1"/>
    <w:rsid w:val="00BC392C"/>
    <w:rsid w:val="00BC5406"/>
    <w:rsid w:val="00BC7066"/>
    <w:rsid w:val="00BC7A86"/>
    <w:rsid w:val="00BD180D"/>
    <w:rsid w:val="00BD1D9A"/>
    <w:rsid w:val="00BD2559"/>
    <w:rsid w:val="00BD2AA6"/>
    <w:rsid w:val="00BD2C3F"/>
    <w:rsid w:val="00BD54C4"/>
    <w:rsid w:val="00BD6E64"/>
    <w:rsid w:val="00BE0E3B"/>
    <w:rsid w:val="00BE1584"/>
    <w:rsid w:val="00BE15B7"/>
    <w:rsid w:val="00BE3092"/>
    <w:rsid w:val="00BE3962"/>
    <w:rsid w:val="00BE7589"/>
    <w:rsid w:val="00BE7953"/>
    <w:rsid w:val="00BF1639"/>
    <w:rsid w:val="00BF27A7"/>
    <w:rsid w:val="00BF2F68"/>
    <w:rsid w:val="00BF36AC"/>
    <w:rsid w:val="00BF53F3"/>
    <w:rsid w:val="00BF54A8"/>
    <w:rsid w:val="00BF5A1A"/>
    <w:rsid w:val="00BF62DC"/>
    <w:rsid w:val="00BF7049"/>
    <w:rsid w:val="00BF73C3"/>
    <w:rsid w:val="00C00771"/>
    <w:rsid w:val="00C009AC"/>
    <w:rsid w:val="00C00AF5"/>
    <w:rsid w:val="00C0145C"/>
    <w:rsid w:val="00C0206B"/>
    <w:rsid w:val="00C02EF6"/>
    <w:rsid w:val="00C03BA8"/>
    <w:rsid w:val="00C04DFC"/>
    <w:rsid w:val="00C06600"/>
    <w:rsid w:val="00C0737F"/>
    <w:rsid w:val="00C07A49"/>
    <w:rsid w:val="00C100E1"/>
    <w:rsid w:val="00C10DBB"/>
    <w:rsid w:val="00C1223F"/>
    <w:rsid w:val="00C127F5"/>
    <w:rsid w:val="00C12A6B"/>
    <w:rsid w:val="00C12C4D"/>
    <w:rsid w:val="00C12C9F"/>
    <w:rsid w:val="00C141DB"/>
    <w:rsid w:val="00C14418"/>
    <w:rsid w:val="00C14A82"/>
    <w:rsid w:val="00C15144"/>
    <w:rsid w:val="00C20752"/>
    <w:rsid w:val="00C2076F"/>
    <w:rsid w:val="00C22256"/>
    <w:rsid w:val="00C22A7A"/>
    <w:rsid w:val="00C23EE7"/>
    <w:rsid w:val="00C242DA"/>
    <w:rsid w:val="00C257BA"/>
    <w:rsid w:val="00C273D2"/>
    <w:rsid w:val="00C27D09"/>
    <w:rsid w:val="00C309D7"/>
    <w:rsid w:val="00C30D2E"/>
    <w:rsid w:val="00C3178A"/>
    <w:rsid w:val="00C32FB9"/>
    <w:rsid w:val="00C376B4"/>
    <w:rsid w:val="00C4018C"/>
    <w:rsid w:val="00C4128F"/>
    <w:rsid w:val="00C41F8D"/>
    <w:rsid w:val="00C4257E"/>
    <w:rsid w:val="00C42F98"/>
    <w:rsid w:val="00C44E99"/>
    <w:rsid w:val="00C45040"/>
    <w:rsid w:val="00C5058F"/>
    <w:rsid w:val="00C5173B"/>
    <w:rsid w:val="00C5270A"/>
    <w:rsid w:val="00C54CE1"/>
    <w:rsid w:val="00C54FDC"/>
    <w:rsid w:val="00C55131"/>
    <w:rsid w:val="00C56822"/>
    <w:rsid w:val="00C570B3"/>
    <w:rsid w:val="00C60221"/>
    <w:rsid w:val="00C60C97"/>
    <w:rsid w:val="00C61D64"/>
    <w:rsid w:val="00C634CE"/>
    <w:rsid w:val="00C634FF"/>
    <w:rsid w:val="00C63633"/>
    <w:rsid w:val="00C6383E"/>
    <w:rsid w:val="00C64ECF"/>
    <w:rsid w:val="00C65677"/>
    <w:rsid w:val="00C659EB"/>
    <w:rsid w:val="00C6626B"/>
    <w:rsid w:val="00C674B6"/>
    <w:rsid w:val="00C7022D"/>
    <w:rsid w:val="00C7045F"/>
    <w:rsid w:val="00C708CC"/>
    <w:rsid w:val="00C710D9"/>
    <w:rsid w:val="00C71F9D"/>
    <w:rsid w:val="00C7233F"/>
    <w:rsid w:val="00C73642"/>
    <w:rsid w:val="00C7378D"/>
    <w:rsid w:val="00C75132"/>
    <w:rsid w:val="00C76A14"/>
    <w:rsid w:val="00C76CCE"/>
    <w:rsid w:val="00C7732E"/>
    <w:rsid w:val="00C81B93"/>
    <w:rsid w:val="00C81D96"/>
    <w:rsid w:val="00C82C48"/>
    <w:rsid w:val="00C8640A"/>
    <w:rsid w:val="00C907B4"/>
    <w:rsid w:val="00C9142F"/>
    <w:rsid w:val="00C919AA"/>
    <w:rsid w:val="00C91A1C"/>
    <w:rsid w:val="00C9230E"/>
    <w:rsid w:val="00C95977"/>
    <w:rsid w:val="00C96151"/>
    <w:rsid w:val="00C979D9"/>
    <w:rsid w:val="00CA09A4"/>
    <w:rsid w:val="00CA1FF3"/>
    <w:rsid w:val="00CA2DA5"/>
    <w:rsid w:val="00CA472F"/>
    <w:rsid w:val="00CA5EB7"/>
    <w:rsid w:val="00CA69F2"/>
    <w:rsid w:val="00CA7089"/>
    <w:rsid w:val="00CB1E2E"/>
    <w:rsid w:val="00CB2CF7"/>
    <w:rsid w:val="00CB3B5E"/>
    <w:rsid w:val="00CB3E99"/>
    <w:rsid w:val="00CB5FD2"/>
    <w:rsid w:val="00CB7884"/>
    <w:rsid w:val="00CB7B30"/>
    <w:rsid w:val="00CB7D1A"/>
    <w:rsid w:val="00CC0D37"/>
    <w:rsid w:val="00CC19D9"/>
    <w:rsid w:val="00CC23A5"/>
    <w:rsid w:val="00CC29F4"/>
    <w:rsid w:val="00CC2AB0"/>
    <w:rsid w:val="00CC35C9"/>
    <w:rsid w:val="00CC5594"/>
    <w:rsid w:val="00CC6A13"/>
    <w:rsid w:val="00CC7787"/>
    <w:rsid w:val="00CC7B88"/>
    <w:rsid w:val="00CD08AE"/>
    <w:rsid w:val="00CD0D7C"/>
    <w:rsid w:val="00CD1221"/>
    <w:rsid w:val="00CD1232"/>
    <w:rsid w:val="00CD18E4"/>
    <w:rsid w:val="00CD1D07"/>
    <w:rsid w:val="00CD304F"/>
    <w:rsid w:val="00CD3869"/>
    <w:rsid w:val="00CD49A4"/>
    <w:rsid w:val="00CD4D3B"/>
    <w:rsid w:val="00CD5BCF"/>
    <w:rsid w:val="00CD5C38"/>
    <w:rsid w:val="00CD6847"/>
    <w:rsid w:val="00CD694D"/>
    <w:rsid w:val="00CD73D9"/>
    <w:rsid w:val="00CD74FD"/>
    <w:rsid w:val="00CE056F"/>
    <w:rsid w:val="00CE05BC"/>
    <w:rsid w:val="00CE0618"/>
    <w:rsid w:val="00CE24B4"/>
    <w:rsid w:val="00CE2B4A"/>
    <w:rsid w:val="00CE324F"/>
    <w:rsid w:val="00CE3365"/>
    <w:rsid w:val="00CE5690"/>
    <w:rsid w:val="00CE611F"/>
    <w:rsid w:val="00CE61C7"/>
    <w:rsid w:val="00CE7EE4"/>
    <w:rsid w:val="00CF0625"/>
    <w:rsid w:val="00CF08E8"/>
    <w:rsid w:val="00CF2671"/>
    <w:rsid w:val="00CF3EB6"/>
    <w:rsid w:val="00CF4B3F"/>
    <w:rsid w:val="00CF5E4B"/>
    <w:rsid w:val="00D008DE"/>
    <w:rsid w:val="00D00DE4"/>
    <w:rsid w:val="00D0114B"/>
    <w:rsid w:val="00D01245"/>
    <w:rsid w:val="00D016D0"/>
    <w:rsid w:val="00D01857"/>
    <w:rsid w:val="00D02CF4"/>
    <w:rsid w:val="00D03D53"/>
    <w:rsid w:val="00D0431F"/>
    <w:rsid w:val="00D0445D"/>
    <w:rsid w:val="00D04E05"/>
    <w:rsid w:val="00D052AA"/>
    <w:rsid w:val="00D059FE"/>
    <w:rsid w:val="00D05A67"/>
    <w:rsid w:val="00D05FB2"/>
    <w:rsid w:val="00D06A2A"/>
    <w:rsid w:val="00D06C46"/>
    <w:rsid w:val="00D07055"/>
    <w:rsid w:val="00D130B4"/>
    <w:rsid w:val="00D146C5"/>
    <w:rsid w:val="00D147E5"/>
    <w:rsid w:val="00D16E52"/>
    <w:rsid w:val="00D17383"/>
    <w:rsid w:val="00D174BD"/>
    <w:rsid w:val="00D20308"/>
    <w:rsid w:val="00D212F6"/>
    <w:rsid w:val="00D21650"/>
    <w:rsid w:val="00D21843"/>
    <w:rsid w:val="00D24D38"/>
    <w:rsid w:val="00D24FC1"/>
    <w:rsid w:val="00D26947"/>
    <w:rsid w:val="00D324CC"/>
    <w:rsid w:val="00D32611"/>
    <w:rsid w:val="00D32A1B"/>
    <w:rsid w:val="00D33E78"/>
    <w:rsid w:val="00D33E9C"/>
    <w:rsid w:val="00D35678"/>
    <w:rsid w:val="00D35873"/>
    <w:rsid w:val="00D36443"/>
    <w:rsid w:val="00D36688"/>
    <w:rsid w:val="00D368B0"/>
    <w:rsid w:val="00D36AE7"/>
    <w:rsid w:val="00D405BA"/>
    <w:rsid w:val="00D40AE2"/>
    <w:rsid w:val="00D41B6B"/>
    <w:rsid w:val="00D41F26"/>
    <w:rsid w:val="00D42965"/>
    <w:rsid w:val="00D4456E"/>
    <w:rsid w:val="00D45897"/>
    <w:rsid w:val="00D46361"/>
    <w:rsid w:val="00D467E5"/>
    <w:rsid w:val="00D50B9A"/>
    <w:rsid w:val="00D50E6E"/>
    <w:rsid w:val="00D516B2"/>
    <w:rsid w:val="00D52A1C"/>
    <w:rsid w:val="00D54B94"/>
    <w:rsid w:val="00D553EF"/>
    <w:rsid w:val="00D568A2"/>
    <w:rsid w:val="00D56A4D"/>
    <w:rsid w:val="00D61256"/>
    <w:rsid w:val="00D61978"/>
    <w:rsid w:val="00D62DC4"/>
    <w:rsid w:val="00D63A82"/>
    <w:rsid w:val="00D64168"/>
    <w:rsid w:val="00D642CF"/>
    <w:rsid w:val="00D645F6"/>
    <w:rsid w:val="00D64B78"/>
    <w:rsid w:val="00D64F22"/>
    <w:rsid w:val="00D65612"/>
    <w:rsid w:val="00D676AF"/>
    <w:rsid w:val="00D70495"/>
    <w:rsid w:val="00D713CB"/>
    <w:rsid w:val="00D71EF5"/>
    <w:rsid w:val="00D71FB5"/>
    <w:rsid w:val="00D73522"/>
    <w:rsid w:val="00D73D7E"/>
    <w:rsid w:val="00D73F01"/>
    <w:rsid w:val="00D73F1E"/>
    <w:rsid w:val="00D74692"/>
    <w:rsid w:val="00D75F4E"/>
    <w:rsid w:val="00D75F6A"/>
    <w:rsid w:val="00D76EE5"/>
    <w:rsid w:val="00D76F4D"/>
    <w:rsid w:val="00D773FE"/>
    <w:rsid w:val="00D80F1F"/>
    <w:rsid w:val="00D81812"/>
    <w:rsid w:val="00D83BAE"/>
    <w:rsid w:val="00D83C16"/>
    <w:rsid w:val="00D843BD"/>
    <w:rsid w:val="00D8457D"/>
    <w:rsid w:val="00D86481"/>
    <w:rsid w:val="00D8762B"/>
    <w:rsid w:val="00D9198F"/>
    <w:rsid w:val="00D91994"/>
    <w:rsid w:val="00D91D5E"/>
    <w:rsid w:val="00D92CE9"/>
    <w:rsid w:val="00D92DFE"/>
    <w:rsid w:val="00D932F4"/>
    <w:rsid w:val="00D94661"/>
    <w:rsid w:val="00D977AE"/>
    <w:rsid w:val="00DA08C6"/>
    <w:rsid w:val="00DA0FBC"/>
    <w:rsid w:val="00DA2700"/>
    <w:rsid w:val="00DA36C2"/>
    <w:rsid w:val="00DA3928"/>
    <w:rsid w:val="00DA4AB5"/>
    <w:rsid w:val="00DA5951"/>
    <w:rsid w:val="00DA70AB"/>
    <w:rsid w:val="00DB00BD"/>
    <w:rsid w:val="00DB095A"/>
    <w:rsid w:val="00DB3202"/>
    <w:rsid w:val="00DB325D"/>
    <w:rsid w:val="00DB3AD5"/>
    <w:rsid w:val="00DB411E"/>
    <w:rsid w:val="00DB48A2"/>
    <w:rsid w:val="00DB57CB"/>
    <w:rsid w:val="00DB5BEE"/>
    <w:rsid w:val="00DB73E6"/>
    <w:rsid w:val="00DB750F"/>
    <w:rsid w:val="00DC2BFD"/>
    <w:rsid w:val="00DC370C"/>
    <w:rsid w:val="00DC3F41"/>
    <w:rsid w:val="00DC4473"/>
    <w:rsid w:val="00DC4BB1"/>
    <w:rsid w:val="00DC4F07"/>
    <w:rsid w:val="00DC65B2"/>
    <w:rsid w:val="00DC6B95"/>
    <w:rsid w:val="00DD160C"/>
    <w:rsid w:val="00DD269A"/>
    <w:rsid w:val="00DD3004"/>
    <w:rsid w:val="00DD3578"/>
    <w:rsid w:val="00DD3AA1"/>
    <w:rsid w:val="00DD4C6A"/>
    <w:rsid w:val="00DD50F4"/>
    <w:rsid w:val="00DD5525"/>
    <w:rsid w:val="00DD5AFA"/>
    <w:rsid w:val="00DD62E6"/>
    <w:rsid w:val="00DD7286"/>
    <w:rsid w:val="00DD73CA"/>
    <w:rsid w:val="00DD7812"/>
    <w:rsid w:val="00DE02F9"/>
    <w:rsid w:val="00DE2927"/>
    <w:rsid w:val="00DE2CB6"/>
    <w:rsid w:val="00DE410E"/>
    <w:rsid w:val="00DE5746"/>
    <w:rsid w:val="00DE578F"/>
    <w:rsid w:val="00DE5EF6"/>
    <w:rsid w:val="00DE6195"/>
    <w:rsid w:val="00DE71FF"/>
    <w:rsid w:val="00DE728E"/>
    <w:rsid w:val="00DF08CF"/>
    <w:rsid w:val="00DF1A4D"/>
    <w:rsid w:val="00DF1E6B"/>
    <w:rsid w:val="00DF2E45"/>
    <w:rsid w:val="00DF3711"/>
    <w:rsid w:val="00DF3AC2"/>
    <w:rsid w:val="00DF3DC3"/>
    <w:rsid w:val="00DF4376"/>
    <w:rsid w:val="00DF465B"/>
    <w:rsid w:val="00DF692F"/>
    <w:rsid w:val="00E00109"/>
    <w:rsid w:val="00E0013E"/>
    <w:rsid w:val="00E013AE"/>
    <w:rsid w:val="00E02377"/>
    <w:rsid w:val="00E02761"/>
    <w:rsid w:val="00E029EE"/>
    <w:rsid w:val="00E0322B"/>
    <w:rsid w:val="00E0489B"/>
    <w:rsid w:val="00E065EC"/>
    <w:rsid w:val="00E06D70"/>
    <w:rsid w:val="00E0705F"/>
    <w:rsid w:val="00E070A0"/>
    <w:rsid w:val="00E07752"/>
    <w:rsid w:val="00E10203"/>
    <w:rsid w:val="00E11802"/>
    <w:rsid w:val="00E1263F"/>
    <w:rsid w:val="00E12A41"/>
    <w:rsid w:val="00E14152"/>
    <w:rsid w:val="00E141A6"/>
    <w:rsid w:val="00E16213"/>
    <w:rsid w:val="00E16643"/>
    <w:rsid w:val="00E17E35"/>
    <w:rsid w:val="00E210B1"/>
    <w:rsid w:val="00E211CC"/>
    <w:rsid w:val="00E21825"/>
    <w:rsid w:val="00E228F9"/>
    <w:rsid w:val="00E23528"/>
    <w:rsid w:val="00E23F88"/>
    <w:rsid w:val="00E24830"/>
    <w:rsid w:val="00E26E9D"/>
    <w:rsid w:val="00E27046"/>
    <w:rsid w:val="00E30DD1"/>
    <w:rsid w:val="00E31047"/>
    <w:rsid w:val="00E3145F"/>
    <w:rsid w:val="00E325B1"/>
    <w:rsid w:val="00E339ED"/>
    <w:rsid w:val="00E33D4C"/>
    <w:rsid w:val="00E33EB0"/>
    <w:rsid w:val="00E34403"/>
    <w:rsid w:val="00E36F24"/>
    <w:rsid w:val="00E37C06"/>
    <w:rsid w:val="00E40786"/>
    <w:rsid w:val="00E41293"/>
    <w:rsid w:val="00E41F2F"/>
    <w:rsid w:val="00E42282"/>
    <w:rsid w:val="00E42329"/>
    <w:rsid w:val="00E431B3"/>
    <w:rsid w:val="00E4322C"/>
    <w:rsid w:val="00E437A3"/>
    <w:rsid w:val="00E43B42"/>
    <w:rsid w:val="00E44657"/>
    <w:rsid w:val="00E44723"/>
    <w:rsid w:val="00E46863"/>
    <w:rsid w:val="00E47170"/>
    <w:rsid w:val="00E47E79"/>
    <w:rsid w:val="00E50A89"/>
    <w:rsid w:val="00E515D3"/>
    <w:rsid w:val="00E517B6"/>
    <w:rsid w:val="00E52A15"/>
    <w:rsid w:val="00E534D5"/>
    <w:rsid w:val="00E53738"/>
    <w:rsid w:val="00E548D3"/>
    <w:rsid w:val="00E5539B"/>
    <w:rsid w:val="00E5543B"/>
    <w:rsid w:val="00E561DA"/>
    <w:rsid w:val="00E56A4E"/>
    <w:rsid w:val="00E56FE4"/>
    <w:rsid w:val="00E576B9"/>
    <w:rsid w:val="00E57C38"/>
    <w:rsid w:val="00E60FA3"/>
    <w:rsid w:val="00E61C0B"/>
    <w:rsid w:val="00E62FCB"/>
    <w:rsid w:val="00E63B20"/>
    <w:rsid w:val="00E63DA0"/>
    <w:rsid w:val="00E65768"/>
    <w:rsid w:val="00E65ADF"/>
    <w:rsid w:val="00E6617E"/>
    <w:rsid w:val="00E66D64"/>
    <w:rsid w:val="00E66F5A"/>
    <w:rsid w:val="00E66F62"/>
    <w:rsid w:val="00E71D52"/>
    <w:rsid w:val="00E71D65"/>
    <w:rsid w:val="00E731F3"/>
    <w:rsid w:val="00E73E3C"/>
    <w:rsid w:val="00E74888"/>
    <w:rsid w:val="00E756C7"/>
    <w:rsid w:val="00E76B5E"/>
    <w:rsid w:val="00E777EB"/>
    <w:rsid w:val="00E80094"/>
    <w:rsid w:val="00E8145F"/>
    <w:rsid w:val="00E83441"/>
    <w:rsid w:val="00E842F1"/>
    <w:rsid w:val="00E85424"/>
    <w:rsid w:val="00E856A1"/>
    <w:rsid w:val="00E8591A"/>
    <w:rsid w:val="00E85E66"/>
    <w:rsid w:val="00E86D69"/>
    <w:rsid w:val="00E87374"/>
    <w:rsid w:val="00E90598"/>
    <w:rsid w:val="00E90960"/>
    <w:rsid w:val="00E92953"/>
    <w:rsid w:val="00E932B8"/>
    <w:rsid w:val="00E93841"/>
    <w:rsid w:val="00E93A17"/>
    <w:rsid w:val="00E966A0"/>
    <w:rsid w:val="00E97043"/>
    <w:rsid w:val="00E9712B"/>
    <w:rsid w:val="00E97257"/>
    <w:rsid w:val="00E9798B"/>
    <w:rsid w:val="00EA14ED"/>
    <w:rsid w:val="00EA1F00"/>
    <w:rsid w:val="00EA269B"/>
    <w:rsid w:val="00EA3D12"/>
    <w:rsid w:val="00EA490E"/>
    <w:rsid w:val="00EA5B8B"/>
    <w:rsid w:val="00EA6E2B"/>
    <w:rsid w:val="00EA76D9"/>
    <w:rsid w:val="00EB1CC3"/>
    <w:rsid w:val="00EB2301"/>
    <w:rsid w:val="00EB3B89"/>
    <w:rsid w:val="00EB4F4C"/>
    <w:rsid w:val="00EB581C"/>
    <w:rsid w:val="00EB5CDF"/>
    <w:rsid w:val="00EC0572"/>
    <w:rsid w:val="00EC0DE3"/>
    <w:rsid w:val="00EC2D68"/>
    <w:rsid w:val="00EC3809"/>
    <w:rsid w:val="00EC43F3"/>
    <w:rsid w:val="00EC4DDB"/>
    <w:rsid w:val="00EC67F6"/>
    <w:rsid w:val="00EC7813"/>
    <w:rsid w:val="00EC7E20"/>
    <w:rsid w:val="00ED00E7"/>
    <w:rsid w:val="00ED0165"/>
    <w:rsid w:val="00ED1416"/>
    <w:rsid w:val="00ED212D"/>
    <w:rsid w:val="00ED2492"/>
    <w:rsid w:val="00ED267C"/>
    <w:rsid w:val="00ED3B4B"/>
    <w:rsid w:val="00ED47AA"/>
    <w:rsid w:val="00ED5D58"/>
    <w:rsid w:val="00ED6913"/>
    <w:rsid w:val="00ED7352"/>
    <w:rsid w:val="00ED77B4"/>
    <w:rsid w:val="00ED790E"/>
    <w:rsid w:val="00ED7951"/>
    <w:rsid w:val="00EE0C55"/>
    <w:rsid w:val="00EE1BCA"/>
    <w:rsid w:val="00EE361D"/>
    <w:rsid w:val="00EE3D5A"/>
    <w:rsid w:val="00EE52EA"/>
    <w:rsid w:val="00EE5963"/>
    <w:rsid w:val="00EE6585"/>
    <w:rsid w:val="00EE65ED"/>
    <w:rsid w:val="00EE689A"/>
    <w:rsid w:val="00EE7A7A"/>
    <w:rsid w:val="00EF00DD"/>
    <w:rsid w:val="00EF08CD"/>
    <w:rsid w:val="00EF2FA3"/>
    <w:rsid w:val="00EF36B7"/>
    <w:rsid w:val="00EF4578"/>
    <w:rsid w:val="00EF4AD1"/>
    <w:rsid w:val="00EF4DB7"/>
    <w:rsid w:val="00EF683F"/>
    <w:rsid w:val="00EF77BB"/>
    <w:rsid w:val="00F01A84"/>
    <w:rsid w:val="00F01E47"/>
    <w:rsid w:val="00F0385C"/>
    <w:rsid w:val="00F03F02"/>
    <w:rsid w:val="00F05B25"/>
    <w:rsid w:val="00F061AC"/>
    <w:rsid w:val="00F06913"/>
    <w:rsid w:val="00F073C3"/>
    <w:rsid w:val="00F07E7E"/>
    <w:rsid w:val="00F07EAD"/>
    <w:rsid w:val="00F10A00"/>
    <w:rsid w:val="00F10E0C"/>
    <w:rsid w:val="00F13884"/>
    <w:rsid w:val="00F144A5"/>
    <w:rsid w:val="00F16088"/>
    <w:rsid w:val="00F17230"/>
    <w:rsid w:val="00F174B6"/>
    <w:rsid w:val="00F20022"/>
    <w:rsid w:val="00F2134A"/>
    <w:rsid w:val="00F21AA8"/>
    <w:rsid w:val="00F23462"/>
    <w:rsid w:val="00F23742"/>
    <w:rsid w:val="00F24082"/>
    <w:rsid w:val="00F2446A"/>
    <w:rsid w:val="00F25697"/>
    <w:rsid w:val="00F25B3D"/>
    <w:rsid w:val="00F33383"/>
    <w:rsid w:val="00F35180"/>
    <w:rsid w:val="00F3585D"/>
    <w:rsid w:val="00F359B2"/>
    <w:rsid w:val="00F35B9D"/>
    <w:rsid w:val="00F36108"/>
    <w:rsid w:val="00F36ECB"/>
    <w:rsid w:val="00F4016E"/>
    <w:rsid w:val="00F404C6"/>
    <w:rsid w:val="00F42119"/>
    <w:rsid w:val="00F430D1"/>
    <w:rsid w:val="00F45F28"/>
    <w:rsid w:val="00F45FB0"/>
    <w:rsid w:val="00F47242"/>
    <w:rsid w:val="00F47606"/>
    <w:rsid w:val="00F47B92"/>
    <w:rsid w:val="00F47FB9"/>
    <w:rsid w:val="00F5586F"/>
    <w:rsid w:val="00F55FC9"/>
    <w:rsid w:val="00F565BC"/>
    <w:rsid w:val="00F5660B"/>
    <w:rsid w:val="00F56708"/>
    <w:rsid w:val="00F568A0"/>
    <w:rsid w:val="00F6051A"/>
    <w:rsid w:val="00F60762"/>
    <w:rsid w:val="00F63D30"/>
    <w:rsid w:val="00F64E14"/>
    <w:rsid w:val="00F659A2"/>
    <w:rsid w:val="00F659FB"/>
    <w:rsid w:val="00F67620"/>
    <w:rsid w:val="00F67951"/>
    <w:rsid w:val="00F70C5F"/>
    <w:rsid w:val="00F712AB"/>
    <w:rsid w:val="00F71B39"/>
    <w:rsid w:val="00F7265A"/>
    <w:rsid w:val="00F73637"/>
    <w:rsid w:val="00F7493A"/>
    <w:rsid w:val="00F74D29"/>
    <w:rsid w:val="00F74E21"/>
    <w:rsid w:val="00F75945"/>
    <w:rsid w:val="00F762E9"/>
    <w:rsid w:val="00F77B31"/>
    <w:rsid w:val="00F77C2A"/>
    <w:rsid w:val="00F77C68"/>
    <w:rsid w:val="00F80363"/>
    <w:rsid w:val="00F80930"/>
    <w:rsid w:val="00F80BFC"/>
    <w:rsid w:val="00F80D21"/>
    <w:rsid w:val="00F83095"/>
    <w:rsid w:val="00F834C6"/>
    <w:rsid w:val="00F83DDB"/>
    <w:rsid w:val="00F854DC"/>
    <w:rsid w:val="00F86E2B"/>
    <w:rsid w:val="00F8719F"/>
    <w:rsid w:val="00F87411"/>
    <w:rsid w:val="00F90423"/>
    <w:rsid w:val="00F90F1C"/>
    <w:rsid w:val="00F9113B"/>
    <w:rsid w:val="00F91400"/>
    <w:rsid w:val="00F916B9"/>
    <w:rsid w:val="00F930F3"/>
    <w:rsid w:val="00F93235"/>
    <w:rsid w:val="00F94B13"/>
    <w:rsid w:val="00F953B1"/>
    <w:rsid w:val="00F9594E"/>
    <w:rsid w:val="00F961AE"/>
    <w:rsid w:val="00F97821"/>
    <w:rsid w:val="00F979FE"/>
    <w:rsid w:val="00FA0539"/>
    <w:rsid w:val="00FA0817"/>
    <w:rsid w:val="00FA13ED"/>
    <w:rsid w:val="00FA2E73"/>
    <w:rsid w:val="00FA3DA1"/>
    <w:rsid w:val="00FA40B6"/>
    <w:rsid w:val="00FA4256"/>
    <w:rsid w:val="00FA5736"/>
    <w:rsid w:val="00FA6CF1"/>
    <w:rsid w:val="00FB1B99"/>
    <w:rsid w:val="00FB1C78"/>
    <w:rsid w:val="00FB1E66"/>
    <w:rsid w:val="00FB2909"/>
    <w:rsid w:val="00FB2C95"/>
    <w:rsid w:val="00FB46F6"/>
    <w:rsid w:val="00FB4B7A"/>
    <w:rsid w:val="00FB69B6"/>
    <w:rsid w:val="00FC028B"/>
    <w:rsid w:val="00FC11B9"/>
    <w:rsid w:val="00FC12E9"/>
    <w:rsid w:val="00FC1A80"/>
    <w:rsid w:val="00FC21BC"/>
    <w:rsid w:val="00FC2821"/>
    <w:rsid w:val="00FC370C"/>
    <w:rsid w:val="00FC3F64"/>
    <w:rsid w:val="00FC43C5"/>
    <w:rsid w:val="00FC7E26"/>
    <w:rsid w:val="00FD0D85"/>
    <w:rsid w:val="00FD1356"/>
    <w:rsid w:val="00FD1421"/>
    <w:rsid w:val="00FD14F2"/>
    <w:rsid w:val="00FD2425"/>
    <w:rsid w:val="00FD28E9"/>
    <w:rsid w:val="00FD2ACA"/>
    <w:rsid w:val="00FD30D5"/>
    <w:rsid w:val="00FD339C"/>
    <w:rsid w:val="00FD5EA8"/>
    <w:rsid w:val="00FD75C3"/>
    <w:rsid w:val="00FE0221"/>
    <w:rsid w:val="00FE216E"/>
    <w:rsid w:val="00FE2867"/>
    <w:rsid w:val="00FE292D"/>
    <w:rsid w:val="00FE2A0C"/>
    <w:rsid w:val="00FE2F4F"/>
    <w:rsid w:val="00FE4444"/>
    <w:rsid w:val="00FE463C"/>
    <w:rsid w:val="00FE47C9"/>
    <w:rsid w:val="00FE4D37"/>
    <w:rsid w:val="00FE4EFF"/>
    <w:rsid w:val="00FE5D51"/>
    <w:rsid w:val="00FE5DFE"/>
    <w:rsid w:val="00FE6DCB"/>
    <w:rsid w:val="00FF223C"/>
    <w:rsid w:val="00FF48F3"/>
    <w:rsid w:val="00FF4C29"/>
    <w:rsid w:val="00FF4EC4"/>
    <w:rsid w:val="00FF50BB"/>
    <w:rsid w:val="00FF59C0"/>
    <w:rsid w:val="00FF64E5"/>
    <w:rsid w:val="00FF6D45"/>
    <w:rsid w:val="3EC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9993"/>
  <w15:chartTrackingRefBased/>
  <w15:docId w15:val="{6B658D9F-A787-467A-AE66-419EBD58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A1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A31"/>
  </w:style>
  <w:style w:type="paragraph" w:styleId="Footer">
    <w:name w:val="footer"/>
    <w:basedOn w:val="Normal"/>
    <w:link w:val="FooterChar"/>
    <w:uiPriority w:val="99"/>
    <w:unhideWhenUsed/>
    <w:rsid w:val="00813A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A31"/>
  </w:style>
  <w:style w:type="paragraph" w:styleId="NoSpacing">
    <w:name w:val="No Spacing"/>
    <w:link w:val="NoSpacingChar"/>
    <w:uiPriority w:val="1"/>
    <w:qFormat/>
    <w:rsid w:val="00813A31"/>
    <w:pPr>
      <w:spacing w:after="0" w:line="240" w:lineRule="auto"/>
    </w:pPr>
  </w:style>
  <w:style w:type="paragraph" w:customStyle="1" w:styleId="Default">
    <w:name w:val="Default"/>
    <w:rsid w:val="00DB3A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3A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31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6947"/>
    <w:pPr>
      <w:ind w:left="720"/>
    </w:pPr>
    <w:rPr>
      <w:rFonts w:ascii="Calibri" w:eastAsiaTheme="minorHAns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D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A7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7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7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59A2"/>
    <w:pPr>
      <w:spacing w:after="0" w:line="240" w:lineRule="auto"/>
    </w:pPr>
    <w:rPr>
      <w:rFonts w:eastAsia="Times New Roman" w:cs="Times New Roman"/>
    </w:rPr>
  </w:style>
  <w:style w:type="paragraph" w:customStyle="1" w:styleId="New">
    <w:name w:val="New"/>
    <w:basedOn w:val="NoSpacing"/>
    <w:link w:val="NewChar"/>
    <w:qFormat/>
    <w:rsid w:val="00FE4EFF"/>
    <w:rPr>
      <w:b/>
      <w:bCs/>
      <w:noProof/>
      <w:color w:val="4472C4" w:themeColor="accent1"/>
    </w:rPr>
  </w:style>
  <w:style w:type="table" w:customStyle="1" w:styleId="TableGrid1">
    <w:name w:val="Table Grid1"/>
    <w:basedOn w:val="TableNormal"/>
    <w:next w:val="TableGrid"/>
    <w:uiPriority w:val="39"/>
    <w:rsid w:val="005C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A1E5E"/>
  </w:style>
  <w:style w:type="character" w:customStyle="1" w:styleId="NewChar">
    <w:name w:val="New Char"/>
    <w:basedOn w:val="NoSpacingChar"/>
    <w:link w:val="New"/>
    <w:rsid w:val="00FE4EFF"/>
    <w:rPr>
      <w:b/>
      <w:bCs/>
      <w:noProof/>
      <w:color w:val="4472C4" w:themeColor="accent1"/>
    </w:rPr>
  </w:style>
  <w:style w:type="paragraph" w:customStyle="1" w:styleId="TopicHeading">
    <w:name w:val="Topic Heading"/>
    <w:basedOn w:val="NoSpacing"/>
    <w:link w:val="TopicHeadingChar"/>
    <w:qFormat/>
    <w:rsid w:val="00FB69B6"/>
    <w:rPr>
      <w:b/>
      <w:bCs/>
      <w:noProof/>
      <w:sz w:val="24"/>
      <w:szCs w:val="24"/>
    </w:rPr>
  </w:style>
  <w:style w:type="character" w:customStyle="1" w:styleId="TopicHeadingChar">
    <w:name w:val="Topic Heading Char"/>
    <w:basedOn w:val="NoSpacingChar"/>
    <w:link w:val="TopicHeading"/>
    <w:rsid w:val="00FB69B6"/>
    <w:rPr>
      <w:b/>
      <w:bCs/>
      <w:noProof/>
      <w:sz w:val="24"/>
      <w:szCs w:val="24"/>
    </w:rPr>
  </w:style>
  <w:style w:type="paragraph" w:customStyle="1" w:styleId="InstMCAction">
    <w:name w:val="InstMC Action"/>
    <w:basedOn w:val="NoSpacing"/>
    <w:qFormat/>
    <w:rsid w:val="00D52A1C"/>
    <w:pPr>
      <w:ind w:left="720"/>
    </w:pPr>
    <w:rPr>
      <w:b/>
      <w:bCs/>
      <w:color w:val="4472C4" w:themeColor="accent1"/>
    </w:rPr>
  </w:style>
  <w:style w:type="paragraph" w:customStyle="1" w:styleId="New2">
    <w:name w:val="New2"/>
    <w:basedOn w:val="New"/>
    <w:qFormat/>
    <w:rsid w:val="00374547"/>
    <w:rPr>
      <w:color w:val="ED7D31" w:themeColor="accent2"/>
    </w:rPr>
  </w:style>
  <w:style w:type="paragraph" w:customStyle="1" w:styleId="paragraph">
    <w:name w:val="paragraph"/>
    <w:basedOn w:val="Normal"/>
    <w:rsid w:val="00E17E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7E35"/>
  </w:style>
  <w:style w:type="character" w:customStyle="1" w:styleId="tabchar">
    <w:name w:val="tabchar"/>
    <w:basedOn w:val="DefaultParagraphFont"/>
    <w:rsid w:val="00E17E35"/>
  </w:style>
  <w:style w:type="character" w:customStyle="1" w:styleId="eop">
    <w:name w:val="eop"/>
    <w:basedOn w:val="DefaultParagraphFont"/>
    <w:rsid w:val="00E17E35"/>
  </w:style>
  <w:style w:type="paragraph" w:styleId="NormalWeb">
    <w:name w:val="Normal (Web)"/>
    <w:basedOn w:val="Normal"/>
    <w:uiPriority w:val="99"/>
    <w:unhideWhenUsed/>
    <w:rsid w:val="00C7513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B93B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332B8"/>
    <w:rPr>
      <w:color w:val="954F72" w:themeColor="followedHyperlink"/>
      <w:u w:val="single"/>
    </w:rPr>
  </w:style>
  <w:style w:type="paragraph" w:customStyle="1" w:styleId="qt-msonormal1">
    <w:name w:val="qt-msonormal1"/>
    <w:basedOn w:val="Normal"/>
    <w:rsid w:val="00DD5AFA"/>
    <w:rPr>
      <w:rFonts w:ascii="Calibri" w:eastAsiaTheme="minorHAnsi" w:hAnsi="Calibri" w:cs="Calibri"/>
      <w:lang w:eastAsia="en-GB"/>
    </w:rPr>
  </w:style>
  <w:style w:type="character" w:customStyle="1" w:styleId="font">
    <w:name w:val="font"/>
    <w:basedOn w:val="DefaultParagraphFont"/>
    <w:rsid w:val="00DD5AFA"/>
  </w:style>
  <w:style w:type="paragraph" w:customStyle="1" w:styleId="m-7145162090138794160msolistparagraph">
    <w:name w:val="m_-7145162090138794160msolistparagraph"/>
    <w:basedOn w:val="Normal"/>
    <w:rsid w:val="009B546F"/>
    <w:pPr>
      <w:spacing w:before="100" w:beforeAutospacing="1" w:after="100" w:afterAutospacing="1"/>
    </w:pPr>
    <w:rPr>
      <w:rFonts w:ascii="Calibri" w:eastAsiaTheme="minorHAnsi" w:hAnsi="Calibri" w:cs="Calibri"/>
      <w:lang w:eastAsia="en-GB"/>
    </w:rPr>
  </w:style>
  <w:style w:type="character" w:customStyle="1" w:styleId="m-7145162090138794160msosmartlink">
    <w:name w:val="m_-7145162090138794160msosmartlink"/>
    <w:basedOn w:val="DefaultParagraphFont"/>
    <w:rsid w:val="009B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tn-uk.co.uk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138DBCEDDF14A82A0048E87E4022C" ma:contentTypeVersion="7" ma:contentTypeDescription="Create a new document." ma:contentTypeScope="" ma:versionID="0efc649632b0a94eb00312d4c638176e">
  <xsd:schema xmlns:xsd="http://www.w3.org/2001/XMLSchema" xmlns:xs="http://www.w3.org/2001/XMLSchema" xmlns:p="http://schemas.microsoft.com/office/2006/metadata/properties" xmlns:ns2="6a4cbeb6-65c1-4ac0-b7ad-c81962c1b08b" targetNamespace="http://schemas.microsoft.com/office/2006/metadata/properties" ma:root="true" ma:fieldsID="2e7e13d3d11e108965ab34519c555100" ns2:_="">
    <xsd:import namespace="6a4cbeb6-65c1-4ac0-b7ad-c81962c1b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beb6-65c1-4ac0-b7ad-c81962c1b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DB9EA-5D51-4EB9-80B9-B147413B1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45264-F2FD-4330-A6D3-500319E0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cbeb6-65c1-4ac0-b7ad-c81962c1b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385F49-CFDD-43BA-8F42-A68C2543D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CA1817-42CC-425E-8A31-23448CEF8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2253</Words>
  <Characters>11515</Characters>
  <Application>Microsoft Office Word</Application>
  <DocSecurity>0</DocSecurity>
  <Lines>460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Physical Laboratory</Company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William Kerr</cp:lastModifiedBy>
  <cp:revision>2</cp:revision>
  <dcterms:created xsi:type="dcterms:W3CDTF">2026-02-11T13:41:00Z</dcterms:created>
  <dcterms:modified xsi:type="dcterms:W3CDTF">2026-02-11T13:41:00Z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0x010100779138DBCEDDF14A82A0048E87E4022C</vt:lpwstr>
  </property>
  <property fmtid="{D5CDD505-2E9C-101B-9397-08002B2CF9AE}" pid="3" name="MSIP_Label_9df4b5af-ab42-45d5-91e7-45583bed1b2a_Enabled">
    <vt:lpwstr>true</vt:lpwstr>
  </property>
  <property fmtid="{D5CDD505-2E9C-101B-9397-08002B2CF9AE}" pid="4" name="MSIP_Label_9df4b5af-ab42-45d5-91e7-45583bed1b2a_SetDate">
    <vt:lpwstr>2022-01-25T16:53:16Z</vt:lpwstr>
  </property>
  <property fmtid="{D5CDD505-2E9C-101B-9397-08002B2CF9AE}" pid="5" name="MSIP_Label_9df4b5af-ab42-45d5-91e7-45583bed1b2a_Method">
    <vt:lpwstr>Standard</vt:lpwstr>
  </property>
  <property fmtid="{D5CDD505-2E9C-101B-9397-08002B2CF9AE}" pid="6" name="MSIP_Label_9df4b5af-ab42-45d5-91e7-45583bed1b2a_Name">
    <vt:lpwstr>9df4b5af-ab42-45d5-91e7-45583bed1b2a</vt:lpwstr>
  </property>
  <property fmtid="{D5CDD505-2E9C-101B-9397-08002B2CF9AE}" pid="7" name="MSIP_Label_9df4b5af-ab42-45d5-91e7-45583bed1b2a_SiteId">
    <vt:lpwstr>601e5460-b1bf-49c0-bd2d-e76ffc186a8d</vt:lpwstr>
  </property>
  <property fmtid="{D5CDD505-2E9C-101B-9397-08002B2CF9AE}" pid="8" name="MSIP_Label_9df4b5af-ab42-45d5-91e7-45583bed1b2a_ActionId">
    <vt:lpwstr>302fc79a-ba1e-4b1b-b8ae-f35255eee31a</vt:lpwstr>
  </property>
  <property fmtid="{D5CDD505-2E9C-101B-9397-08002B2CF9AE}" pid="9" name="MSIP_Label_9df4b5af-ab42-45d5-91e7-45583bed1b2a_ContentBits">
    <vt:lpwstr>0</vt:lpwstr>
  </property>
</Properties>
</file>